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6B4C" w14:textId="77777777" w:rsidR="0045571C" w:rsidRPr="0045571C" w:rsidRDefault="0045571C" w:rsidP="00D51993">
      <w:pPr>
        <w:spacing w:after="0" w:line="360" w:lineRule="auto"/>
        <w:jc w:val="center"/>
        <w:rPr>
          <w:rFonts w:ascii="Times New Roman" w:eastAsia="Times New Roman" w:hAnsi="Times New Roman" w:cs="Times New Roman"/>
          <w:sz w:val="28"/>
          <w:szCs w:val="28"/>
          <w:lang w:eastAsia="ru-RU"/>
        </w:rPr>
      </w:pPr>
      <w:r w:rsidRPr="0045571C">
        <w:rPr>
          <w:rFonts w:ascii="Times New Roman" w:eastAsia="Times New Roman" w:hAnsi="Times New Roman" w:cs="Times New Roman"/>
          <w:sz w:val="28"/>
          <w:szCs w:val="28"/>
          <w:lang w:eastAsia="ru-RU"/>
        </w:rPr>
        <w:t>Міністерство освіти і науки України</w:t>
      </w:r>
    </w:p>
    <w:p w14:paraId="0FC314A9" w14:textId="77777777" w:rsidR="0045571C" w:rsidRPr="0045571C" w:rsidRDefault="0045571C" w:rsidP="00D51993">
      <w:pPr>
        <w:spacing w:after="0" w:line="360" w:lineRule="auto"/>
        <w:jc w:val="center"/>
        <w:rPr>
          <w:rFonts w:ascii="Times New Roman" w:eastAsia="Times New Roman" w:hAnsi="Times New Roman" w:cs="Times New Roman"/>
          <w:sz w:val="28"/>
          <w:szCs w:val="28"/>
        </w:rPr>
      </w:pPr>
      <w:r w:rsidRPr="0045571C">
        <w:rPr>
          <w:rFonts w:ascii="Times New Roman" w:eastAsia="Times New Roman" w:hAnsi="Times New Roman" w:cs="Times New Roman"/>
          <w:sz w:val="28"/>
          <w:szCs w:val="28"/>
        </w:rPr>
        <w:t>Сумський державний університет</w:t>
      </w:r>
    </w:p>
    <w:p w14:paraId="49FC46E6" w14:textId="77777777" w:rsidR="008A7678" w:rsidRPr="00D51993" w:rsidRDefault="0045571C" w:rsidP="00D51993">
      <w:pPr>
        <w:spacing w:after="0" w:line="360" w:lineRule="auto"/>
        <w:jc w:val="center"/>
        <w:rPr>
          <w:rFonts w:ascii="Times New Roman" w:hAnsi="Times New Roman" w:cs="Times New Roman"/>
          <w:sz w:val="28"/>
          <w:szCs w:val="28"/>
        </w:rPr>
      </w:pPr>
      <w:r w:rsidRPr="00D51993">
        <w:rPr>
          <w:rFonts w:ascii="Times New Roman" w:hAnsi="Times New Roman" w:cs="Times New Roman"/>
          <w:sz w:val="28"/>
          <w:szCs w:val="28"/>
        </w:rPr>
        <w:t>Навчально-науковий Медичний інститут</w:t>
      </w:r>
    </w:p>
    <w:p w14:paraId="6E38C589" w14:textId="77777777" w:rsidR="0045571C" w:rsidRPr="00D51993" w:rsidRDefault="0045571C" w:rsidP="00D51993">
      <w:pPr>
        <w:spacing w:after="0" w:line="360" w:lineRule="auto"/>
        <w:jc w:val="center"/>
        <w:rPr>
          <w:rFonts w:ascii="Times New Roman" w:hAnsi="Times New Roman" w:cs="Times New Roman"/>
          <w:sz w:val="28"/>
          <w:szCs w:val="28"/>
        </w:rPr>
      </w:pPr>
      <w:r w:rsidRPr="00D51993">
        <w:rPr>
          <w:rFonts w:ascii="Times New Roman" w:hAnsi="Times New Roman" w:cs="Times New Roman"/>
          <w:sz w:val="28"/>
          <w:szCs w:val="28"/>
        </w:rPr>
        <w:t>Кафедра фізичної терапії, ерготерапії та спортивної медицини</w:t>
      </w:r>
    </w:p>
    <w:p w14:paraId="12FF0CC3" w14:textId="77777777" w:rsidR="0045571C" w:rsidRPr="00D51993" w:rsidRDefault="0045571C" w:rsidP="00D51993">
      <w:pPr>
        <w:spacing w:after="0" w:line="360" w:lineRule="auto"/>
        <w:jc w:val="center"/>
        <w:rPr>
          <w:rFonts w:ascii="Times New Roman" w:hAnsi="Times New Roman" w:cs="Times New Roman"/>
          <w:sz w:val="28"/>
          <w:szCs w:val="28"/>
        </w:rPr>
      </w:pPr>
    </w:p>
    <w:p w14:paraId="5D994F35" w14:textId="77777777" w:rsidR="0045571C" w:rsidRPr="00D51993" w:rsidRDefault="0045571C" w:rsidP="00D51993">
      <w:pPr>
        <w:spacing w:after="0" w:line="360" w:lineRule="auto"/>
        <w:jc w:val="center"/>
        <w:rPr>
          <w:rFonts w:ascii="Times New Roman" w:hAnsi="Times New Roman" w:cs="Times New Roman"/>
          <w:sz w:val="28"/>
          <w:szCs w:val="28"/>
        </w:rPr>
      </w:pPr>
    </w:p>
    <w:p w14:paraId="5D809133" w14:textId="77777777" w:rsidR="0045571C" w:rsidRPr="00D51993" w:rsidRDefault="0045571C" w:rsidP="00D51993">
      <w:pPr>
        <w:spacing w:after="0" w:line="360" w:lineRule="auto"/>
        <w:jc w:val="center"/>
        <w:rPr>
          <w:rFonts w:ascii="Times New Roman" w:hAnsi="Times New Roman" w:cs="Times New Roman"/>
          <w:sz w:val="28"/>
          <w:szCs w:val="28"/>
        </w:rPr>
      </w:pPr>
    </w:p>
    <w:p w14:paraId="284F2F6A" w14:textId="77777777" w:rsidR="0045571C" w:rsidRPr="00D51993" w:rsidRDefault="0045571C" w:rsidP="00D51993">
      <w:pPr>
        <w:spacing w:after="0" w:line="360" w:lineRule="auto"/>
        <w:jc w:val="center"/>
        <w:rPr>
          <w:rFonts w:ascii="Times New Roman" w:hAnsi="Times New Roman" w:cs="Times New Roman"/>
          <w:sz w:val="28"/>
          <w:szCs w:val="28"/>
        </w:rPr>
      </w:pPr>
    </w:p>
    <w:p w14:paraId="00DABFD7" w14:textId="77777777" w:rsidR="0045571C" w:rsidRPr="00D51993" w:rsidRDefault="0045571C" w:rsidP="00D51993">
      <w:pPr>
        <w:spacing w:after="0" w:line="360" w:lineRule="auto"/>
        <w:jc w:val="center"/>
        <w:rPr>
          <w:rFonts w:ascii="Times New Roman" w:hAnsi="Times New Roman" w:cs="Times New Roman"/>
          <w:sz w:val="28"/>
          <w:szCs w:val="28"/>
        </w:rPr>
      </w:pPr>
    </w:p>
    <w:p w14:paraId="62FE55C6" w14:textId="77777777" w:rsidR="0045571C" w:rsidRPr="00D51993" w:rsidRDefault="0045571C" w:rsidP="00D51993">
      <w:pPr>
        <w:spacing w:after="0" w:line="360" w:lineRule="auto"/>
        <w:jc w:val="center"/>
        <w:rPr>
          <w:rFonts w:ascii="Times New Roman" w:hAnsi="Times New Roman" w:cs="Times New Roman"/>
          <w:sz w:val="28"/>
          <w:szCs w:val="28"/>
        </w:rPr>
      </w:pPr>
    </w:p>
    <w:p w14:paraId="522D6F63" w14:textId="77777777" w:rsidR="0045571C" w:rsidRPr="00D51993" w:rsidRDefault="0045571C" w:rsidP="00D51993">
      <w:pPr>
        <w:spacing w:after="0" w:line="360" w:lineRule="auto"/>
        <w:jc w:val="center"/>
        <w:rPr>
          <w:rFonts w:ascii="Times New Roman" w:hAnsi="Times New Roman" w:cs="Times New Roman"/>
          <w:sz w:val="28"/>
          <w:szCs w:val="28"/>
        </w:rPr>
      </w:pPr>
    </w:p>
    <w:p w14:paraId="341701D5" w14:textId="77777777" w:rsidR="0045571C" w:rsidRPr="00D51993" w:rsidRDefault="0045571C" w:rsidP="00D51993">
      <w:pPr>
        <w:spacing w:after="0" w:line="360" w:lineRule="auto"/>
        <w:jc w:val="center"/>
        <w:rPr>
          <w:rFonts w:ascii="Times New Roman" w:hAnsi="Times New Roman" w:cs="Times New Roman"/>
          <w:sz w:val="28"/>
          <w:szCs w:val="28"/>
        </w:rPr>
      </w:pPr>
    </w:p>
    <w:p w14:paraId="71AE0C30" w14:textId="77777777" w:rsidR="0045571C" w:rsidRPr="00D51993" w:rsidRDefault="0045571C" w:rsidP="00D51993">
      <w:pPr>
        <w:spacing w:after="0" w:line="360" w:lineRule="auto"/>
        <w:jc w:val="center"/>
        <w:rPr>
          <w:rFonts w:ascii="Times New Roman" w:hAnsi="Times New Roman" w:cs="Times New Roman"/>
          <w:sz w:val="28"/>
          <w:szCs w:val="28"/>
        </w:rPr>
      </w:pPr>
      <w:r w:rsidRPr="00D51993">
        <w:rPr>
          <w:rFonts w:ascii="Times New Roman" w:hAnsi="Times New Roman" w:cs="Times New Roman"/>
          <w:sz w:val="28"/>
          <w:szCs w:val="28"/>
        </w:rPr>
        <w:t xml:space="preserve">Методичні рекомендації </w:t>
      </w:r>
    </w:p>
    <w:p w14:paraId="3D16760A" w14:textId="783DF38C" w:rsidR="0045571C" w:rsidRPr="00D51993" w:rsidRDefault="00F244D5" w:rsidP="00D5199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до</w:t>
      </w:r>
      <w:r w:rsidR="0045571C" w:rsidRPr="00D51993">
        <w:rPr>
          <w:rFonts w:ascii="Times New Roman" w:hAnsi="Times New Roman" w:cs="Times New Roman"/>
          <w:sz w:val="28"/>
          <w:szCs w:val="28"/>
        </w:rPr>
        <w:t xml:space="preserve"> </w:t>
      </w:r>
      <w:r w:rsidR="004E40E4">
        <w:rPr>
          <w:rFonts w:ascii="Times New Roman" w:hAnsi="Times New Roman" w:cs="Times New Roman"/>
          <w:sz w:val="28"/>
          <w:szCs w:val="28"/>
        </w:rPr>
        <w:t xml:space="preserve">проведення </w:t>
      </w:r>
      <w:r w:rsidR="0045571C" w:rsidRPr="00D51993">
        <w:rPr>
          <w:rFonts w:ascii="Times New Roman" w:hAnsi="Times New Roman" w:cs="Times New Roman"/>
          <w:sz w:val="28"/>
          <w:szCs w:val="28"/>
        </w:rPr>
        <w:t xml:space="preserve">практик </w:t>
      </w:r>
    </w:p>
    <w:p w14:paraId="21BB26FD" w14:textId="46816332" w:rsidR="001E505F" w:rsidRDefault="004E40E4" w:rsidP="001E50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при підготовці</w:t>
      </w:r>
      <w:r w:rsidR="0045571C" w:rsidRPr="00D51993">
        <w:rPr>
          <w:rFonts w:ascii="Times New Roman" w:hAnsi="Times New Roman" w:cs="Times New Roman"/>
          <w:sz w:val="28"/>
          <w:szCs w:val="28"/>
        </w:rPr>
        <w:t xml:space="preserve"> фізичних терапевтів магіст</w:t>
      </w:r>
      <w:r>
        <w:rPr>
          <w:rFonts w:ascii="Times New Roman" w:hAnsi="Times New Roman" w:cs="Times New Roman"/>
          <w:sz w:val="28"/>
          <w:szCs w:val="28"/>
        </w:rPr>
        <w:t>ерського освітнього рівня.</w:t>
      </w:r>
    </w:p>
    <w:p w14:paraId="23D38B15" w14:textId="39A3D7CE" w:rsidR="001E505F" w:rsidRPr="001E505F" w:rsidRDefault="004E40E4" w:rsidP="001E50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w:t>
      </w:r>
      <w:r w:rsidR="001E505F" w:rsidRPr="001E505F">
        <w:rPr>
          <w:rFonts w:ascii="Times New Roman" w:hAnsi="Times New Roman" w:cs="Times New Roman"/>
          <w:sz w:val="28"/>
          <w:szCs w:val="28"/>
        </w:rPr>
        <w:t>пеціальність 227 «Терапія та реабілітація» /</w:t>
      </w:r>
      <w:r w:rsidR="001E505F">
        <w:rPr>
          <w:rFonts w:ascii="Times New Roman" w:hAnsi="Times New Roman" w:cs="Times New Roman"/>
          <w:sz w:val="28"/>
          <w:szCs w:val="28"/>
        </w:rPr>
        <w:t xml:space="preserve"> «Фізична терапія, ерготерапія»</w:t>
      </w:r>
    </w:p>
    <w:p w14:paraId="058B6FF0" w14:textId="77777777" w:rsidR="0045571C" w:rsidRPr="00D51993" w:rsidRDefault="001E505F" w:rsidP="001E505F">
      <w:pPr>
        <w:spacing w:after="0" w:line="360" w:lineRule="auto"/>
        <w:jc w:val="center"/>
        <w:rPr>
          <w:rFonts w:ascii="Times New Roman" w:hAnsi="Times New Roman" w:cs="Times New Roman"/>
          <w:sz w:val="28"/>
          <w:szCs w:val="28"/>
        </w:rPr>
      </w:pPr>
      <w:r w:rsidRPr="001E505F">
        <w:rPr>
          <w:rFonts w:ascii="Times New Roman" w:hAnsi="Times New Roman" w:cs="Times New Roman"/>
          <w:sz w:val="28"/>
          <w:szCs w:val="28"/>
        </w:rPr>
        <w:t>спеціалізація 227.01 Фізична терапія</w:t>
      </w:r>
    </w:p>
    <w:p w14:paraId="5151EC5B" w14:textId="77777777" w:rsidR="0045571C" w:rsidRPr="00D51993" w:rsidRDefault="0045571C" w:rsidP="00D51993">
      <w:pPr>
        <w:spacing w:after="0" w:line="360" w:lineRule="auto"/>
        <w:jc w:val="center"/>
        <w:rPr>
          <w:rFonts w:ascii="Times New Roman" w:hAnsi="Times New Roman" w:cs="Times New Roman"/>
          <w:sz w:val="28"/>
          <w:szCs w:val="28"/>
        </w:rPr>
      </w:pPr>
    </w:p>
    <w:p w14:paraId="4EE5324E" w14:textId="77777777" w:rsidR="0045571C" w:rsidRPr="00D51993" w:rsidRDefault="0045571C" w:rsidP="00D51993">
      <w:pPr>
        <w:spacing w:after="0" w:line="360" w:lineRule="auto"/>
        <w:jc w:val="center"/>
        <w:rPr>
          <w:rFonts w:ascii="Times New Roman" w:hAnsi="Times New Roman" w:cs="Times New Roman"/>
          <w:sz w:val="28"/>
          <w:szCs w:val="28"/>
        </w:rPr>
      </w:pPr>
    </w:p>
    <w:p w14:paraId="49C7AC9B" w14:textId="77777777" w:rsidR="0045571C" w:rsidRPr="00D51993" w:rsidRDefault="0045571C" w:rsidP="00D51993">
      <w:pPr>
        <w:spacing w:after="0" w:line="360" w:lineRule="auto"/>
        <w:jc w:val="center"/>
        <w:rPr>
          <w:rFonts w:ascii="Times New Roman" w:hAnsi="Times New Roman" w:cs="Times New Roman"/>
          <w:sz w:val="28"/>
          <w:szCs w:val="28"/>
        </w:rPr>
      </w:pPr>
    </w:p>
    <w:p w14:paraId="0C35A116" w14:textId="77777777" w:rsidR="0045571C" w:rsidRPr="00D51993" w:rsidRDefault="0045571C" w:rsidP="00D51993">
      <w:pPr>
        <w:spacing w:after="0" w:line="360" w:lineRule="auto"/>
        <w:jc w:val="center"/>
        <w:rPr>
          <w:rFonts w:ascii="Times New Roman" w:hAnsi="Times New Roman" w:cs="Times New Roman"/>
          <w:sz w:val="28"/>
          <w:szCs w:val="28"/>
        </w:rPr>
      </w:pPr>
    </w:p>
    <w:p w14:paraId="00717641" w14:textId="77777777" w:rsidR="0045571C" w:rsidRPr="00D51993" w:rsidRDefault="0045571C" w:rsidP="00394A47">
      <w:pPr>
        <w:spacing w:after="0" w:line="360" w:lineRule="auto"/>
        <w:rPr>
          <w:rFonts w:ascii="Times New Roman" w:hAnsi="Times New Roman" w:cs="Times New Roman"/>
          <w:sz w:val="28"/>
          <w:szCs w:val="28"/>
        </w:rPr>
      </w:pPr>
    </w:p>
    <w:p w14:paraId="1BD24401" w14:textId="77777777" w:rsidR="0045571C" w:rsidRPr="00D51993" w:rsidRDefault="0045571C" w:rsidP="00D51993">
      <w:pPr>
        <w:spacing w:after="0" w:line="360" w:lineRule="auto"/>
        <w:jc w:val="center"/>
        <w:rPr>
          <w:rFonts w:ascii="Times New Roman" w:hAnsi="Times New Roman" w:cs="Times New Roman"/>
          <w:sz w:val="28"/>
          <w:szCs w:val="28"/>
        </w:rPr>
      </w:pPr>
    </w:p>
    <w:p w14:paraId="6C878A2B" w14:textId="77777777" w:rsidR="0045571C" w:rsidRPr="00D51993" w:rsidRDefault="0045571C" w:rsidP="00D51993">
      <w:pPr>
        <w:spacing w:after="0" w:line="360" w:lineRule="auto"/>
        <w:jc w:val="center"/>
        <w:rPr>
          <w:rFonts w:ascii="Times New Roman" w:hAnsi="Times New Roman" w:cs="Times New Roman"/>
          <w:sz w:val="28"/>
          <w:szCs w:val="28"/>
        </w:rPr>
      </w:pPr>
    </w:p>
    <w:p w14:paraId="26CC749E" w14:textId="77777777" w:rsidR="0045571C" w:rsidRPr="00D51993" w:rsidRDefault="0045571C" w:rsidP="00D51993">
      <w:pPr>
        <w:spacing w:after="0" w:line="360" w:lineRule="auto"/>
        <w:jc w:val="center"/>
        <w:rPr>
          <w:rFonts w:ascii="Times New Roman" w:hAnsi="Times New Roman" w:cs="Times New Roman"/>
          <w:sz w:val="28"/>
          <w:szCs w:val="28"/>
        </w:rPr>
      </w:pPr>
    </w:p>
    <w:p w14:paraId="0CA29D4E" w14:textId="77777777" w:rsidR="0045571C" w:rsidRPr="00D51993" w:rsidRDefault="0045571C" w:rsidP="00D51993">
      <w:pPr>
        <w:spacing w:after="0" w:line="360" w:lineRule="auto"/>
        <w:jc w:val="center"/>
        <w:rPr>
          <w:rFonts w:ascii="Times New Roman" w:hAnsi="Times New Roman" w:cs="Times New Roman"/>
          <w:sz w:val="28"/>
          <w:szCs w:val="28"/>
        </w:rPr>
      </w:pPr>
    </w:p>
    <w:p w14:paraId="55796CE3" w14:textId="77777777" w:rsidR="0045571C" w:rsidRPr="00D51993" w:rsidRDefault="0045571C" w:rsidP="00D51993">
      <w:pPr>
        <w:spacing w:after="0" w:line="360" w:lineRule="auto"/>
        <w:jc w:val="center"/>
        <w:rPr>
          <w:rFonts w:ascii="Times New Roman" w:hAnsi="Times New Roman" w:cs="Times New Roman"/>
          <w:sz w:val="28"/>
          <w:szCs w:val="28"/>
        </w:rPr>
      </w:pPr>
    </w:p>
    <w:p w14:paraId="2E53191B" w14:textId="77777777" w:rsidR="0045571C" w:rsidRPr="00D51993" w:rsidRDefault="0045571C" w:rsidP="001E505F">
      <w:pPr>
        <w:spacing w:after="0" w:line="360" w:lineRule="auto"/>
        <w:rPr>
          <w:rFonts w:ascii="Times New Roman" w:hAnsi="Times New Roman" w:cs="Times New Roman"/>
          <w:sz w:val="28"/>
          <w:szCs w:val="28"/>
        </w:rPr>
      </w:pPr>
    </w:p>
    <w:p w14:paraId="44F6F614" w14:textId="77777777" w:rsidR="0045571C" w:rsidRPr="00D51993" w:rsidRDefault="0045571C" w:rsidP="00D51993">
      <w:pPr>
        <w:spacing w:after="0" w:line="360" w:lineRule="auto"/>
        <w:jc w:val="center"/>
        <w:rPr>
          <w:rFonts w:ascii="Times New Roman" w:hAnsi="Times New Roman" w:cs="Times New Roman"/>
          <w:sz w:val="28"/>
          <w:szCs w:val="28"/>
        </w:rPr>
      </w:pPr>
    </w:p>
    <w:p w14:paraId="514B2BDD" w14:textId="77777777" w:rsidR="0045571C" w:rsidRPr="00D51993" w:rsidRDefault="0045571C" w:rsidP="00D51993">
      <w:pPr>
        <w:spacing w:after="0" w:line="360" w:lineRule="auto"/>
        <w:jc w:val="center"/>
        <w:rPr>
          <w:rFonts w:ascii="Times New Roman" w:hAnsi="Times New Roman" w:cs="Times New Roman"/>
          <w:sz w:val="28"/>
          <w:szCs w:val="28"/>
        </w:rPr>
      </w:pPr>
    </w:p>
    <w:p w14:paraId="4BDEABE1" w14:textId="77777777" w:rsidR="001E505F" w:rsidRDefault="0045571C" w:rsidP="00D51993">
      <w:pPr>
        <w:spacing w:after="0" w:line="360" w:lineRule="auto"/>
        <w:jc w:val="center"/>
        <w:rPr>
          <w:rFonts w:ascii="Times New Roman" w:hAnsi="Times New Roman" w:cs="Times New Roman"/>
          <w:sz w:val="28"/>
          <w:szCs w:val="28"/>
        </w:rPr>
      </w:pPr>
      <w:r w:rsidRPr="00D51993">
        <w:rPr>
          <w:rFonts w:ascii="Times New Roman" w:hAnsi="Times New Roman" w:cs="Times New Roman"/>
          <w:sz w:val="28"/>
          <w:szCs w:val="28"/>
        </w:rPr>
        <w:t>Суми 2023</w:t>
      </w:r>
    </w:p>
    <w:p w14:paraId="3874B479" w14:textId="77777777" w:rsidR="001E505F" w:rsidRDefault="001E505F" w:rsidP="001E505F">
      <w:pPr>
        <w:jc w:val="both"/>
        <w:rPr>
          <w:rFonts w:ascii="Times New Roman" w:hAnsi="Times New Roman" w:cs="Times New Roman"/>
          <w:sz w:val="28"/>
          <w:szCs w:val="28"/>
        </w:rPr>
      </w:pPr>
      <w:r w:rsidRPr="001E505F">
        <w:rPr>
          <w:rFonts w:ascii="Times New Roman" w:hAnsi="Times New Roman" w:cs="Times New Roman"/>
          <w:sz w:val="28"/>
          <w:szCs w:val="28"/>
        </w:rPr>
        <w:lastRenderedPageBreak/>
        <w:t xml:space="preserve">Методичні рекомендації </w:t>
      </w:r>
      <w:r>
        <w:rPr>
          <w:rFonts w:ascii="Times New Roman" w:hAnsi="Times New Roman" w:cs="Times New Roman"/>
          <w:sz w:val="28"/>
          <w:szCs w:val="28"/>
        </w:rPr>
        <w:t xml:space="preserve">до практики </w:t>
      </w:r>
      <w:r w:rsidRPr="001E505F">
        <w:rPr>
          <w:rFonts w:ascii="Times New Roman" w:hAnsi="Times New Roman" w:cs="Times New Roman"/>
          <w:sz w:val="28"/>
          <w:szCs w:val="28"/>
        </w:rPr>
        <w:t>для фіз</w:t>
      </w:r>
      <w:r>
        <w:rPr>
          <w:rFonts w:ascii="Times New Roman" w:hAnsi="Times New Roman" w:cs="Times New Roman"/>
          <w:sz w:val="28"/>
          <w:szCs w:val="28"/>
        </w:rPr>
        <w:t xml:space="preserve">ичних терапевтів рівня магістр </w:t>
      </w:r>
      <w:r w:rsidRPr="001E505F">
        <w:rPr>
          <w:rFonts w:ascii="Times New Roman" w:hAnsi="Times New Roman" w:cs="Times New Roman"/>
          <w:sz w:val="28"/>
          <w:szCs w:val="28"/>
        </w:rPr>
        <w:t>спеціальність 227 «Терапія та реабілітація» /</w:t>
      </w:r>
      <w:r>
        <w:rPr>
          <w:rFonts w:ascii="Times New Roman" w:hAnsi="Times New Roman" w:cs="Times New Roman"/>
          <w:sz w:val="28"/>
          <w:szCs w:val="28"/>
        </w:rPr>
        <w:t xml:space="preserve"> «Фізична терапія, ерготерапія». </w:t>
      </w:r>
      <w:r w:rsidRPr="001E505F">
        <w:rPr>
          <w:rFonts w:ascii="Times New Roman" w:hAnsi="Times New Roman" w:cs="Times New Roman"/>
          <w:sz w:val="28"/>
          <w:szCs w:val="28"/>
        </w:rPr>
        <w:t xml:space="preserve">Укладачі: </w:t>
      </w:r>
      <w:r>
        <w:rPr>
          <w:rFonts w:ascii="Times New Roman" w:hAnsi="Times New Roman" w:cs="Times New Roman"/>
          <w:sz w:val="28"/>
          <w:szCs w:val="28"/>
        </w:rPr>
        <w:t xml:space="preserve">В.Л. Войтенко - </w:t>
      </w:r>
      <w:r w:rsidRPr="001E505F">
        <w:rPr>
          <w:rFonts w:ascii="Times New Roman" w:hAnsi="Times New Roman" w:cs="Times New Roman"/>
          <w:sz w:val="28"/>
          <w:szCs w:val="28"/>
        </w:rPr>
        <w:t>Суми : Сумський д</w:t>
      </w:r>
      <w:r>
        <w:rPr>
          <w:rFonts w:ascii="Times New Roman" w:hAnsi="Times New Roman" w:cs="Times New Roman"/>
          <w:sz w:val="28"/>
          <w:szCs w:val="28"/>
        </w:rPr>
        <w:t xml:space="preserve">ержавний університет, 2023. – </w:t>
      </w:r>
      <w:r w:rsidRPr="001E505F">
        <w:rPr>
          <w:rFonts w:ascii="Times New Roman" w:hAnsi="Times New Roman" w:cs="Times New Roman"/>
          <w:sz w:val="28"/>
          <w:szCs w:val="28"/>
        </w:rPr>
        <w:t> с.</w:t>
      </w:r>
    </w:p>
    <w:p w14:paraId="703C68B6" w14:textId="77777777" w:rsidR="001E505F" w:rsidRPr="001E505F" w:rsidRDefault="001E505F" w:rsidP="001E505F">
      <w:pPr>
        <w:jc w:val="both"/>
        <w:rPr>
          <w:rFonts w:ascii="Times New Roman" w:hAnsi="Times New Roman" w:cs="Times New Roman"/>
          <w:sz w:val="28"/>
          <w:szCs w:val="28"/>
        </w:rPr>
      </w:pPr>
      <w:r w:rsidRPr="001E505F">
        <w:rPr>
          <w:rFonts w:ascii="Times New Roman" w:hAnsi="Times New Roman" w:cs="Times New Roman"/>
          <w:sz w:val="28"/>
          <w:szCs w:val="28"/>
        </w:rPr>
        <w:t>Кафедра фізичної терапії, ерготерапії та спортивної медицини.</w:t>
      </w:r>
    </w:p>
    <w:p w14:paraId="5889F764" w14:textId="77777777" w:rsidR="001E505F" w:rsidRPr="001E505F" w:rsidRDefault="001E505F" w:rsidP="001E505F">
      <w:pPr>
        <w:jc w:val="both"/>
        <w:rPr>
          <w:rFonts w:ascii="Times New Roman" w:hAnsi="Times New Roman" w:cs="Times New Roman"/>
          <w:sz w:val="28"/>
          <w:szCs w:val="28"/>
        </w:rPr>
      </w:pPr>
    </w:p>
    <w:p w14:paraId="3FE4991C" w14:textId="77777777" w:rsidR="001E505F" w:rsidRDefault="001E505F" w:rsidP="001E505F">
      <w:pPr>
        <w:jc w:val="both"/>
        <w:rPr>
          <w:rFonts w:ascii="Times New Roman" w:hAnsi="Times New Roman" w:cs="Times New Roman"/>
          <w:sz w:val="28"/>
          <w:szCs w:val="28"/>
        </w:rPr>
      </w:pPr>
      <w:r w:rsidRPr="001E505F">
        <w:rPr>
          <w:rFonts w:ascii="Times New Roman" w:hAnsi="Times New Roman" w:cs="Times New Roman"/>
          <w:sz w:val="28"/>
          <w:szCs w:val="28"/>
        </w:rPr>
        <w:t>У даній публікації наведено рекоме</w:t>
      </w:r>
      <w:r>
        <w:rPr>
          <w:rFonts w:ascii="Times New Roman" w:hAnsi="Times New Roman" w:cs="Times New Roman"/>
          <w:sz w:val="28"/>
          <w:szCs w:val="28"/>
        </w:rPr>
        <w:t xml:space="preserve">ндації щодо проходження практики для </w:t>
      </w:r>
      <w:r w:rsidRPr="001E505F">
        <w:rPr>
          <w:rFonts w:ascii="Times New Roman" w:hAnsi="Times New Roman" w:cs="Times New Roman"/>
          <w:sz w:val="28"/>
          <w:szCs w:val="28"/>
        </w:rPr>
        <w:t>фізичних терапевтів рівня магістр спеціальності 227 «</w:t>
      </w:r>
      <w:r>
        <w:rPr>
          <w:rFonts w:ascii="Times New Roman" w:hAnsi="Times New Roman" w:cs="Times New Roman"/>
          <w:sz w:val="28"/>
          <w:szCs w:val="28"/>
        </w:rPr>
        <w:t xml:space="preserve">Фізична терапія, ерготерапія» / </w:t>
      </w:r>
      <w:r w:rsidRPr="001E505F">
        <w:rPr>
          <w:rFonts w:ascii="Times New Roman" w:hAnsi="Times New Roman" w:cs="Times New Roman"/>
          <w:sz w:val="28"/>
          <w:szCs w:val="28"/>
        </w:rPr>
        <w:t>«Терапія та реабілітація»: особливос</w:t>
      </w:r>
      <w:r>
        <w:rPr>
          <w:rFonts w:ascii="Times New Roman" w:hAnsi="Times New Roman" w:cs="Times New Roman"/>
          <w:sz w:val="28"/>
          <w:szCs w:val="28"/>
        </w:rPr>
        <w:t>ті</w:t>
      </w:r>
      <w:r w:rsidRPr="001E505F">
        <w:rPr>
          <w:rFonts w:ascii="Times New Roman" w:hAnsi="Times New Roman" w:cs="Times New Roman"/>
          <w:sz w:val="28"/>
          <w:szCs w:val="28"/>
        </w:rPr>
        <w:t>, порядок оцінювання, інфор</w:t>
      </w:r>
      <w:r>
        <w:rPr>
          <w:rFonts w:ascii="Times New Roman" w:hAnsi="Times New Roman" w:cs="Times New Roman"/>
          <w:sz w:val="28"/>
          <w:szCs w:val="28"/>
        </w:rPr>
        <w:t>маційне та навчально-</w:t>
      </w:r>
      <w:r w:rsidRPr="001E505F">
        <w:rPr>
          <w:rFonts w:ascii="Times New Roman" w:hAnsi="Times New Roman" w:cs="Times New Roman"/>
          <w:sz w:val="28"/>
          <w:szCs w:val="28"/>
        </w:rPr>
        <w:t>методичне забезпечення для підготовки.</w:t>
      </w:r>
    </w:p>
    <w:p w14:paraId="3FD2A296" w14:textId="77777777" w:rsidR="001E505F" w:rsidRDefault="001E505F" w:rsidP="001E505F">
      <w:pPr>
        <w:jc w:val="both"/>
        <w:rPr>
          <w:rFonts w:ascii="Times New Roman" w:hAnsi="Times New Roman" w:cs="Times New Roman"/>
          <w:sz w:val="28"/>
          <w:szCs w:val="28"/>
        </w:rPr>
      </w:pPr>
      <w:r>
        <w:rPr>
          <w:rFonts w:ascii="Times New Roman" w:hAnsi="Times New Roman" w:cs="Times New Roman"/>
          <w:sz w:val="28"/>
          <w:szCs w:val="28"/>
        </w:rPr>
        <w:t>Частина цього матеріалу передрук «Посібник для оцінювання клінічних практик для фізичних терапевтів рівня магістра».</w:t>
      </w:r>
    </w:p>
    <w:p w14:paraId="0EB41F0D" w14:textId="77777777" w:rsidR="001E505F" w:rsidRDefault="001E505F" w:rsidP="001E505F">
      <w:pPr>
        <w:jc w:val="both"/>
        <w:rPr>
          <w:rFonts w:ascii="Times New Roman" w:hAnsi="Times New Roman" w:cs="Times New Roman"/>
          <w:sz w:val="28"/>
          <w:szCs w:val="28"/>
        </w:rPr>
      </w:pPr>
    </w:p>
    <w:p w14:paraId="2F17DEEF" w14:textId="77777777" w:rsidR="0045571C" w:rsidRPr="00D51993" w:rsidRDefault="001E505F" w:rsidP="001E505F">
      <w:pPr>
        <w:rPr>
          <w:rFonts w:ascii="Times New Roman" w:hAnsi="Times New Roman" w:cs="Times New Roman"/>
          <w:sz w:val="28"/>
          <w:szCs w:val="28"/>
        </w:rPr>
      </w:pPr>
      <w:r>
        <w:rPr>
          <w:rFonts w:ascii="Times New Roman" w:hAnsi="Times New Roman" w:cs="Times New Roman"/>
          <w:sz w:val="28"/>
          <w:szCs w:val="28"/>
        </w:rPr>
        <w:br w:type="page"/>
      </w:r>
    </w:p>
    <w:p w14:paraId="41D04CEB" w14:textId="77777777" w:rsidR="0045571C" w:rsidRPr="00D51993" w:rsidRDefault="0045571C" w:rsidP="00D51993">
      <w:pPr>
        <w:spacing w:after="0" w:line="360" w:lineRule="auto"/>
        <w:jc w:val="center"/>
        <w:rPr>
          <w:rFonts w:ascii="Times New Roman" w:hAnsi="Times New Roman" w:cs="Times New Roman"/>
          <w:b/>
          <w:sz w:val="28"/>
          <w:szCs w:val="28"/>
        </w:rPr>
      </w:pPr>
      <w:r w:rsidRPr="00D51993">
        <w:rPr>
          <w:rFonts w:ascii="Times New Roman" w:hAnsi="Times New Roman" w:cs="Times New Roman"/>
          <w:b/>
          <w:sz w:val="28"/>
          <w:szCs w:val="28"/>
        </w:rPr>
        <w:lastRenderedPageBreak/>
        <w:t>Передмова</w:t>
      </w:r>
    </w:p>
    <w:p w14:paraId="6F23A1E5" w14:textId="77777777" w:rsidR="001E505F" w:rsidRPr="00D51993" w:rsidRDefault="001E505F" w:rsidP="007723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Рекомендації </w:t>
      </w:r>
      <w:r w:rsidRPr="001E505F">
        <w:rPr>
          <w:rFonts w:ascii="Times New Roman" w:hAnsi="Times New Roman" w:cs="Times New Roman"/>
          <w:sz w:val="28"/>
          <w:szCs w:val="28"/>
        </w:rPr>
        <w:t xml:space="preserve">створено відповідно до законодавства </w:t>
      </w:r>
      <w:r>
        <w:rPr>
          <w:rFonts w:ascii="Times New Roman" w:hAnsi="Times New Roman" w:cs="Times New Roman"/>
          <w:sz w:val="28"/>
          <w:szCs w:val="28"/>
        </w:rPr>
        <w:t xml:space="preserve">України, стандарту вищої освіти </w:t>
      </w:r>
      <w:r w:rsidRPr="001E505F">
        <w:rPr>
          <w:rFonts w:ascii="Times New Roman" w:hAnsi="Times New Roman" w:cs="Times New Roman"/>
          <w:sz w:val="28"/>
          <w:szCs w:val="28"/>
        </w:rPr>
        <w:t>другого (магістерського) рівня вищої осві</w:t>
      </w:r>
      <w:r>
        <w:rPr>
          <w:rFonts w:ascii="Times New Roman" w:hAnsi="Times New Roman" w:cs="Times New Roman"/>
          <w:sz w:val="28"/>
          <w:szCs w:val="28"/>
        </w:rPr>
        <w:t xml:space="preserve">ти галузі знань 22 Охорона </w:t>
      </w:r>
      <w:r w:rsidRPr="001E505F">
        <w:rPr>
          <w:rFonts w:ascii="Times New Roman" w:hAnsi="Times New Roman" w:cs="Times New Roman"/>
          <w:sz w:val="28"/>
          <w:szCs w:val="28"/>
        </w:rPr>
        <w:t>здоров’я, спеціальності 227 Фізична тера</w:t>
      </w:r>
      <w:r>
        <w:rPr>
          <w:rFonts w:ascii="Times New Roman" w:hAnsi="Times New Roman" w:cs="Times New Roman"/>
          <w:sz w:val="28"/>
          <w:szCs w:val="28"/>
        </w:rPr>
        <w:t xml:space="preserve">пія, ерготерапія, Положення про </w:t>
      </w:r>
      <w:r w:rsidRPr="001E505F">
        <w:rPr>
          <w:rFonts w:ascii="Times New Roman" w:hAnsi="Times New Roman" w:cs="Times New Roman"/>
          <w:sz w:val="28"/>
          <w:szCs w:val="28"/>
        </w:rPr>
        <w:t>організ</w:t>
      </w:r>
      <w:r>
        <w:rPr>
          <w:rFonts w:ascii="Times New Roman" w:hAnsi="Times New Roman" w:cs="Times New Roman"/>
          <w:sz w:val="28"/>
          <w:szCs w:val="28"/>
        </w:rPr>
        <w:t xml:space="preserve">ацію освітнього процесу в </w:t>
      </w:r>
      <w:proofErr w:type="spellStart"/>
      <w:r>
        <w:rPr>
          <w:rFonts w:ascii="Times New Roman" w:hAnsi="Times New Roman" w:cs="Times New Roman"/>
          <w:sz w:val="28"/>
          <w:szCs w:val="28"/>
        </w:rPr>
        <w:t>СумДУ</w:t>
      </w:r>
      <w:proofErr w:type="spellEnd"/>
      <w:r>
        <w:rPr>
          <w:rFonts w:ascii="Times New Roman" w:hAnsi="Times New Roman" w:cs="Times New Roman"/>
          <w:sz w:val="28"/>
          <w:szCs w:val="28"/>
        </w:rPr>
        <w:t xml:space="preserve">. </w:t>
      </w:r>
    </w:p>
    <w:p w14:paraId="4506B5D1" w14:textId="77777777" w:rsidR="00B12139" w:rsidRPr="00D51993" w:rsidRDefault="00394A47" w:rsidP="00D51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Клінічне</w:t>
      </w:r>
      <w:r w:rsidR="003B05E2" w:rsidRPr="00D51993">
        <w:rPr>
          <w:rFonts w:ascii="Times New Roman" w:hAnsi="Times New Roman" w:cs="Times New Roman"/>
          <w:sz w:val="28"/>
          <w:szCs w:val="28"/>
        </w:rPr>
        <w:t xml:space="preserve"> </w:t>
      </w:r>
      <w:r>
        <w:rPr>
          <w:rFonts w:ascii="Times New Roman" w:hAnsi="Times New Roman" w:cs="Times New Roman"/>
          <w:sz w:val="28"/>
          <w:szCs w:val="28"/>
        </w:rPr>
        <w:t>навчання</w:t>
      </w:r>
      <w:r w:rsidR="003B05E2" w:rsidRPr="00D51993">
        <w:rPr>
          <w:rFonts w:ascii="Times New Roman" w:hAnsi="Times New Roman" w:cs="Times New Roman"/>
          <w:sz w:val="28"/>
          <w:szCs w:val="28"/>
        </w:rPr>
        <w:t xml:space="preserve"> </w:t>
      </w:r>
      <w:r w:rsidR="00517422" w:rsidRPr="00D51993">
        <w:rPr>
          <w:rFonts w:ascii="Times New Roman" w:hAnsi="Times New Roman" w:cs="Times New Roman"/>
          <w:sz w:val="28"/>
          <w:szCs w:val="28"/>
        </w:rPr>
        <w:t xml:space="preserve">є основоположною складовою професійної освіти. Вона доповнює академічну освіту та охоплює усі напрямки освіти студента спеціальності </w:t>
      </w:r>
      <w:r w:rsidR="001E505F" w:rsidRPr="001E505F">
        <w:rPr>
          <w:rFonts w:ascii="Times New Roman" w:hAnsi="Times New Roman" w:cs="Times New Roman"/>
          <w:sz w:val="28"/>
          <w:szCs w:val="28"/>
        </w:rPr>
        <w:t>227 «Терапія та реабілітація» / «Фізична терапія, ерготерапія»</w:t>
      </w:r>
      <w:r w:rsidR="00517422" w:rsidRPr="00D51993">
        <w:rPr>
          <w:rFonts w:ascii="Times New Roman" w:hAnsi="Times New Roman" w:cs="Times New Roman"/>
          <w:sz w:val="28"/>
          <w:szCs w:val="28"/>
        </w:rPr>
        <w:t xml:space="preserve">. </w:t>
      </w:r>
    </w:p>
    <w:p w14:paraId="2D79F4DC" w14:textId="77777777" w:rsidR="003B05E2" w:rsidRPr="00D51993" w:rsidRDefault="00394A47" w:rsidP="00D51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Мета клінічного</w:t>
      </w:r>
      <w:r w:rsidR="00517422" w:rsidRPr="00D51993">
        <w:rPr>
          <w:rFonts w:ascii="Times New Roman" w:hAnsi="Times New Roman" w:cs="Times New Roman"/>
          <w:sz w:val="28"/>
          <w:szCs w:val="28"/>
        </w:rPr>
        <w:t xml:space="preserve"> </w:t>
      </w:r>
      <w:r>
        <w:rPr>
          <w:rFonts w:ascii="Times New Roman" w:hAnsi="Times New Roman" w:cs="Times New Roman"/>
          <w:sz w:val="28"/>
          <w:szCs w:val="28"/>
        </w:rPr>
        <w:t>навчання</w:t>
      </w:r>
      <w:r w:rsidR="00517422" w:rsidRPr="00D51993">
        <w:rPr>
          <w:rFonts w:ascii="Times New Roman" w:hAnsi="Times New Roman" w:cs="Times New Roman"/>
          <w:sz w:val="28"/>
          <w:szCs w:val="28"/>
        </w:rPr>
        <w:t xml:space="preserve"> – надати студенту можливість відпрацювати навички, вивчені в навчальному закладі, в умовах, що сприяють розвитку його професіоналізму, самостійності (автономності) та компетентності як клінічного спеціаліста. </w:t>
      </w:r>
    </w:p>
    <w:p w14:paraId="3AB35EE9" w14:textId="77777777" w:rsidR="00517422" w:rsidRPr="00D51993" w:rsidRDefault="00394A47" w:rsidP="00D51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Клінічне навчання</w:t>
      </w:r>
      <w:r w:rsidR="00517422" w:rsidRPr="00D51993">
        <w:rPr>
          <w:rFonts w:ascii="Times New Roman" w:hAnsi="Times New Roman" w:cs="Times New Roman"/>
          <w:sz w:val="28"/>
          <w:szCs w:val="28"/>
        </w:rPr>
        <w:t xml:space="preserve"> фізичного терапевта рівня магістр передбачає співпрацю та спілкування трьох суб’єктів: студента, навчального закладу та клінічної бази. У кожного суб'єкта свої обов'язки та сфера відповідальності.</w:t>
      </w:r>
    </w:p>
    <w:p w14:paraId="0E4CD2F6" w14:textId="77777777" w:rsidR="00517422" w:rsidRDefault="00517422" w:rsidP="00D51993">
      <w:pPr>
        <w:spacing w:after="0" w:line="360" w:lineRule="auto"/>
        <w:ind w:firstLine="709"/>
        <w:jc w:val="both"/>
        <w:rPr>
          <w:rFonts w:ascii="Times New Roman" w:hAnsi="Times New Roman" w:cs="Times New Roman"/>
          <w:sz w:val="28"/>
          <w:szCs w:val="28"/>
        </w:rPr>
      </w:pPr>
      <w:r w:rsidRPr="00D51993">
        <w:rPr>
          <w:rFonts w:ascii="Times New Roman" w:hAnsi="Times New Roman" w:cs="Times New Roman"/>
          <w:sz w:val="28"/>
          <w:szCs w:val="28"/>
        </w:rPr>
        <w:t xml:space="preserve">Навчальний заклад відповідає за те, щоб належно підготувати студента до успішного проходження практики. </w:t>
      </w:r>
    </w:p>
    <w:p w14:paraId="3445D154" w14:textId="77777777" w:rsidR="00394A47" w:rsidRPr="00394A47" w:rsidRDefault="00394A47" w:rsidP="00D51993">
      <w:pPr>
        <w:spacing w:after="0" w:line="360" w:lineRule="auto"/>
        <w:ind w:firstLine="709"/>
        <w:jc w:val="both"/>
        <w:rPr>
          <w:rFonts w:ascii="Times New Roman" w:hAnsi="Times New Roman" w:cs="Times New Roman"/>
          <w:sz w:val="36"/>
          <w:szCs w:val="28"/>
        </w:rPr>
      </w:pPr>
      <w:r w:rsidRPr="00394A47">
        <w:rPr>
          <w:rFonts w:ascii="Times New Roman" w:hAnsi="Times New Roman" w:cs="Times New Roman"/>
          <w:sz w:val="28"/>
        </w:rPr>
        <w:t xml:space="preserve">Проходження кожної клінічної практики/ клінічного навчання у повному обсязі є обов’язковим. Для забезпечення практик </w:t>
      </w:r>
      <w:r>
        <w:rPr>
          <w:rFonts w:ascii="Times New Roman" w:hAnsi="Times New Roman" w:cs="Times New Roman"/>
          <w:sz w:val="28"/>
        </w:rPr>
        <w:t xml:space="preserve">укладаються </w:t>
      </w:r>
      <w:r w:rsidRPr="00394A47">
        <w:rPr>
          <w:rFonts w:ascii="Times New Roman" w:hAnsi="Times New Roman" w:cs="Times New Roman"/>
          <w:sz w:val="28"/>
        </w:rPr>
        <w:t xml:space="preserve">договори про співробітництво із закладами охорони здоров’я, соціального захисту тощо, що надають реабілітаційну допомогу в гострому, </w:t>
      </w:r>
      <w:proofErr w:type="spellStart"/>
      <w:r w:rsidRPr="00394A47">
        <w:rPr>
          <w:rFonts w:ascii="Times New Roman" w:hAnsi="Times New Roman" w:cs="Times New Roman"/>
          <w:sz w:val="28"/>
        </w:rPr>
        <w:t>післягострому</w:t>
      </w:r>
      <w:proofErr w:type="spellEnd"/>
      <w:r w:rsidRPr="00394A47">
        <w:rPr>
          <w:rFonts w:ascii="Times New Roman" w:hAnsi="Times New Roman" w:cs="Times New Roman"/>
          <w:sz w:val="28"/>
        </w:rPr>
        <w:t xml:space="preserve"> та довготривалому періодах.</w:t>
      </w:r>
    </w:p>
    <w:p w14:paraId="757C5290" w14:textId="77777777" w:rsidR="009570FC" w:rsidRPr="00D51993" w:rsidRDefault="009570FC" w:rsidP="00D51993">
      <w:pPr>
        <w:spacing w:after="0" w:line="360" w:lineRule="auto"/>
        <w:ind w:firstLine="709"/>
        <w:jc w:val="both"/>
        <w:rPr>
          <w:rFonts w:ascii="Times New Roman" w:hAnsi="Times New Roman" w:cs="Times New Roman"/>
          <w:b/>
          <w:sz w:val="28"/>
          <w:szCs w:val="28"/>
        </w:rPr>
      </w:pPr>
    </w:p>
    <w:p w14:paraId="3D78505B" w14:textId="77777777" w:rsidR="009570FC" w:rsidRPr="00D51993" w:rsidRDefault="009570FC" w:rsidP="00D51993">
      <w:pPr>
        <w:spacing w:line="360" w:lineRule="auto"/>
        <w:rPr>
          <w:rFonts w:ascii="Times New Roman" w:hAnsi="Times New Roman" w:cs="Times New Roman"/>
          <w:b/>
          <w:sz w:val="28"/>
          <w:szCs w:val="28"/>
        </w:rPr>
      </w:pPr>
      <w:r w:rsidRPr="00D51993">
        <w:rPr>
          <w:rFonts w:ascii="Times New Roman" w:hAnsi="Times New Roman" w:cs="Times New Roman"/>
          <w:b/>
          <w:sz w:val="28"/>
          <w:szCs w:val="28"/>
        </w:rPr>
        <w:br w:type="page"/>
      </w:r>
    </w:p>
    <w:p w14:paraId="4BAF7838" w14:textId="77777777" w:rsidR="009570FC" w:rsidRPr="00D51993" w:rsidRDefault="009570FC" w:rsidP="00D51993">
      <w:pPr>
        <w:spacing w:after="0" w:line="360" w:lineRule="auto"/>
        <w:jc w:val="center"/>
        <w:rPr>
          <w:rFonts w:ascii="Times New Roman" w:hAnsi="Times New Roman" w:cs="Times New Roman"/>
          <w:b/>
          <w:sz w:val="28"/>
          <w:szCs w:val="28"/>
        </w:rPr>
      </w:pPr>
      <w:r w:rsidRPr="00D51993">
        <w:rPr>
          <w:rFonts w:ascii="Times New Roman" w:hAnsi="Times New Roman" w:cs="Times New Roman"/>
          <w:b/>
          <w:sz w:val="28"/>
          <w:szCs w:val="28"/>
        </w:rPr>
        <w:lastRenderedPageBreak/>
        <w:t>ОСНОВНІ ПОЛОЖЕННЯ ПРОГРАМИ ПРАКТИКИ</w:t>
      </w:r>
    </w:p>
    <w:p w14:paraId="25A3C8EC" w14:textId="77777777" w:rsidR="004E2CE0" w:rsidRDefault="004E2CE0" w:rsidP="004E2C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Навчальним планом підготовки</w:t>
      </w:r>
      <w:r w:rsidRPr="004E2CE0">
        <w:rPr>
          <w:rFonts w:ascii="Times New Roman" w:hAnsi="Times New Roman" w:cs="Times New Roman"/>
          <w:sz w:val="28"/>
          <w:szCs w:val="28"/>
        </w:rPr>
        <w:t xml:space="preserve"> фахівців галу</w:t>
      </w:r>
      <w:r>
        <w:rPr>
          <w:rFonts w:ascii="Times New Roman" w:hAnsi="Times New Roman" w:cs="Times New Roman"/>
          <w:sz w:val="28"/>
          <w:szCs w:val="28"/>
        </w:rPr>
        <w:t xml:space="preserve">зі знань 22 «Охорона здоров’я» </w:t>
      </w:r>
      <w:r w:rsidRPr="004E2CE0">
        <w:rPr>
          <w:rFonts w:ascii="Times New Roman" w:hAnsi="Times New Roman" w:cs="Times New Roman"/>
          <w:sz w:val="28"/>
          <w:szCs w:val="28"/>
        </w:rPr>
        <w:t>спеціальності 227 «Терапія та реабілітація» /</w:t>
      </w:r>
      <w:r w:rsidR="00102B53">
        <w:rPr>
          <w:rFonts w:ascii="Times New Roman" w:hAnsi="Times New Roman" w:cs="Times New Roman"/>
          <w:sz w:val="28"/>
          <w:szCs w:val="28"/>
        </w:rPr>
        <w:t xml:space="preserve"> «Фізична терапія, ерготерапія»</w:t>
      </w:r>
      <w:r w:rsidRPr="004E2CE0">
        <w:rPr>
          <w:rFonts w:ascii="Times New Roman" w:hAnsi="Times New Roman" w:cs="Times New Roman"/>
          <w:sz w:val="28"/>
          <w:szCs w:val="28"/>
        </w:rPr>
        <w:t xml:space="preserve"> </w:t>
      </w:r>
      <w:r w:rsidR="00102B53">
        <w:rPr>
          <w:rFonts w:ascii="Times New Roman" w:hAnsi="Times New Roman" w:cs="Times New Roman"/>
          <w:sz w:val="28"/>
          <w:szCs w:val="28"/>
        </w:rPr>
        <w:t>рівня</w:t>
      </w:r>
      <w:r>
        <w:rPr>
          <w:rFonts w:ascii="Times New Roman" w:hAnsi="Times New Roman" w:cs="Times New Roman"/>
          <w:sz w:val="28"/>
          <w:szCs w:val="28"/>
        </w:rPr>
        <w:t xml:space="preserve"> магістр</w:t>
      </w:r>
      <w:r w:rsidR="00102B53">
        <w:rPr>
          <w:rFonts w:ascii="Times New Roman" w:hAnsi="Times New Roman" w:cs="Times New Roman"/>
          <w:sz w:val="28"/>
          <w:szCs w:val="28"/>
        </w:rPr>
        <w:t xml:space="preserve"> передбачені такі види практик:</w:t>
      </w:r>
    </w:p>
    <w:tbl>
      <w:tblPr>
        <w:tblStyle w:val="a4"/>
        <w:tblW w:w="0" w:type="auto"/>
        <w:tblLook w:val="04A0" w:firstRow="1" w:lastRow="0" w:firstColumn="1" w:lastColumn="0" w:noHBand="0" w:noVBand="1"/>
      </w:tblPr>
      <w:tblGrid>
        <w:gridCol w:w="1500"/>
        <w:gridCol w:w="1564"/>
        <w:gridCol w:w="1987"/>
        <w:gridCol w:w="1624"/>
        <w:gridCol w:w="1590"/>
        <w:gridCol w:w="1590"/>
      </w:tblGrid>
      <w:tr w:rsidR="004E2CE0" w:rsidRPr="00102B53" w14:paraId="50AA4AA5" w14:textId="77777777" w:rsidTr="00102B53">
        <w:trPr>
          <w:trHeight w:val="1304"/>
        </w:trPr>
        <w:tc>
          <w:tcPr>
            <w:tcW w:w="1560" w:type="dxa"/>
          </w:tcPr>
          <w:p w14:paraId="175FD1A4"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Курс</w:t>
            </w:r>
          </w:p>
        </w:tc>
        <w:tc>
          <w:tcPr>
            <w:tcW w:w="1596" w:type="dxa"/>
          </w:tcPr>
          <w:p w14:paraId="51FA3421"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Семестр</w:t>
            </w:r>
          </w:p>
        </w:tc>
        <w:tc>
          <w:tcPr>
            <w:tcW w:w="1851" w:type="dxa"/>
          </w:tcPr>
          <w:p w14:paraId="06AEAEA2"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Вид практики</w:t>
            </w:r>
          </w:p>
        </w:tc>
        <w:tc>
          <w:tcPr>
            <w:tcW w:w="1628" w:type="dxa"/>
          </w:tcPr>
          <w:p w14:paraId="766E2BC1" w14:textId="77777777" w:rsidR="004E2CE0" w:rsidRPr="008B5A81" w:rsidRDefault="004E2CE0" w:rsidP="004E2CE0">
            <w:pPr>
              <w:spacing w:line="276" w:lineRule="auto"/>
              <w:jc w:val="center"/>
              <w:rPr>
                <w:rFonts w:ascii="Times New Roman" w:hAnsi="Times New Roman" w:cs="Times New Roman"/>
                <w:b/>
                <w:sz w:val="26"/>
                <w:szCs w:val="26"/>
              </w:rPr>
            </w:pPr>
            <w:proofErr w:type="spellStart"/>
            <w:r w:rsidRPr="008B5A81">
              <w:rPr>
                <w:rFonts w:ascii="Times New Roman" w:hAnsi="Times New Roman" w:cs="Times New Roman"/>
                <w:b/>
                <w:sz w:val="26"/>
                <w:szCs w:val="26"/>
              </w:rPr>
              <w:t>Тривалість</w:t>
            </w:r>
            <w:proofErr w:type="spellEnd"/>
          </w:p>
          <w:p w14:paraId="7B918013" w14:textId="77777777" w:rsidR="004E2CE0" w:rsidRPr="008B5A81" w:rsidRDefault="004E2CE0" w:rsidP="004E2CE0">
            <w:pPr>
              <w:spacing w:line="276" w:lineRule="auto"/>
              <w:jc w:val="center"/>
              <w:rPr>
                <w:rFonts w:ascii="Times New Roman" w:hAnsi="Times New Roman" w:cs="Times New Roman"/>
                <w:b/>
                <w:sz w:val="26"/>
                <w:szCs w:val="26"/>
              </w:rPr>
            </w:pPr>
            <w:proofErr w:type="spellStart"/>
            <w:r w:rsidRPr="008B5A81">
              <w:rPr>
                <w:rFonts w:ascii="Times New Roman" w:hAnsi="Times New Roman" w:cs="Times New Roman"/>
                <w:b/>
                <w:sz w:val="26"/>
                <w:szCs w:val="26"/>
              </w:rPr>
              <w:t>проведення</w:t>
            </w:r>
            <w:proofErr w:type="spellEnd"/>
          </w:p>
          <w:p w14:paraId="17EB4793"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практики</w:t>
            </w:r>
          </w:p>
        </w:tc>
        <w:tc>
          <w:tcPr>
            <w:tcW w:w="1610" w:type="dxa"/>
          </w:tcPr>
          <w:p w14:paraId="382590D2" w14:textId="77777777" w:rsidR="004E2CE0" w:rsidRPr="008B5A81" w:rsidRDefault="004E2CE0" w:rsidP="004E2CE0">
            <w:pPr>
              <w:spacing w:line="276" w:lineRule="auto"/>
              <w:jc w:val="center"/>
              <w:rPr>
                <w:rFonts w:ascii="Times New Roman" w:hAnsi="Times New Roman" w:cs="Times New Roman"/>
                <w:b/>
                <w:sz w:val="26"/>
                <w:szCs w:val="26"/>
              </w:rPr>
            </w:pPr>
            <w:proofErr w:type="spellStart"/>
            <w:r w:rsidRPr="008B5A81">
              <w:rPr>
                <w:rFonts w:ascii="Times New Roman" w:hAnsi="Times New Roman" w:cs="Times New Roman"/>
                <w:b/>
                <w:sz w:val="26"/>
                <w:szCs w:val="26"/>
              </w:rPr>
              <w:t>Кількість</w:t>
            </w:r>
            <w:proofErr w:type="spellEnd"/>
          </w:p>
          <w:p w14:paraId="14318788"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ECTS</w:t>
            </w:r>
          </w:p>
          <w:p w14:paraId="4B292B92" w14:textId="77777777" w:rsidR="004E2CE0" w:rsidRPr="008B5A81" w:rsidRDefault="004E2CE0" w:rsidP="004E2CE0">
            <w:pPr>
              <w:spacing w:line="276" w:lineRule="auto"/>
              <w:jc w:val="center"/>
              <w:rPr>
                <w:rFonts w:ascii="Times New Roman" w:hAnsi="Times New Roman" w:cs="Times New Roman"/>
                <w:b/>
                <w:sz w:val="26"/>
                <w:szCs w:val="26"/>
              </w:rPr>
            </w:pPr>
            <w:proofErr w:type="spellStart"/>
            <w:r w:rsidRPr="008B5A81">
              <w:rPr>
                <w:rFonts w:ascii="Times New Roman" w:hAnsi="Times New Roman" w:cs="Times New Roman"/>
                <w:b/>
                <w:sz w:val="26"/>
                <w:szCs w:val="26"/>
              </w:rPr>
              <w:t>кредитів</w:t>
            </w:r>
            <w:proofErr w:type="spellEnd"/>
          </w:p>
        </w:tc>
        <w:tc>
          <w:tcPr>
            <w:tcW w:w="1610" w:type="dxa"/>
          </w:tcPr>
          <w:p w14:paraId="05795E9A" w14:textId="77777777" w:rsidR="004E2CE0" w:rsidRPr="008B5A81" w:rsidRDefault="004E2CE0" w:rsidP="004E2CE0">
            <w:pPr>
              <w:spacing w:line="276" w:lineRule="auto"/>
              <w:jc w:val="center"/>
              <w:rPr>
                <w:rFonts w:ascii="Times New Roman" w:hAnsi="Times New Roman" w:cs="Times New Roman"/>
                <w:b/>
                <w:sz w:val="26"/>
                <w:szCs w:val="26"/>
              </w:rPr>
            </w:pPr>
            <w:proofErr w:type="spellStart"/>
            <w:r w:rsidRPr="008B5A81">
              <w:rPr>
                <w:rFonts w:ascii="Times New Roman" w:hAnsi="Times New Roman" w:cs="Times New Roman"/>
                <w:b/>
                <w:sz w:val="26"/>
                <w:szCs w:val="26"/>
              </w:rPr>
              <w:t>Кількість</w:t>
            </w:r>
            <w:proofErr w:type="spellEnd"/>
          </w:p>
          <w:p w14:paraId="1C2EF644" w14:textId="77777777" w:rsidR="004E2CE0" w:rsidRPr="008B5A81" w:rsidRDefault="004E2CE0" w:rsidP="004E2CE0">
            <w:pPr>
              <w:spacing w:line="276" w:lineRule="auto"/>
              <w:jc w:val="center"/>
              <w:rPr>
                <w:rFonts w:ascii="Times New Roman" w:hAnsi="Times New Roman" w:cs="Times New Roman"/>
                <w:b/>
                <w:sz w:val="26"/>
                <w:szCs w:val="26"/>
              </w:rPr>
            </w:pPr>
            <w:r w:rsidRPr="008B5A81">
              <w:rPr>
                <w:rFonts w:ascii="Times New Roman" w:hAnsi="Times New Roman" w:cs="Times New Roman"/>
                <w:b/>
                <w:sz w:val="26"/>
                <w:szCs w:val="26"/>
              </w:rPr>
              <w:t>годин</w:t>
            </w:r>
          </w:p>
        </w:tc>
      </w:tr>
      <w:tr w:rsidR="004E2CE0" w:rsidRPr="00102B53" w14:paraId="193F217E" w14:textId="77777777" w:rsidTr="00102B53">
        <w:tc>
          <w:tcPr>
            <w:tcW w:w="1560" w:type="dxa"/>
          </w:tcPr>
          <w:p w14:paraId="2FFE81C5"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1</w:t>
            </w:r>
          </w:p>
        </w:tc>
        <w:tc>
          <w:tcPr>
            <w:tcW w:w="1596" w:type="dxa"/>
          </w:tcPr>
          <w:p w14:paraId="51C536A3"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2</w:t>
            </w:r>
          </w:p>
        </w:tc>
        <w:tc>
          <w:tcPr>
            <w:tcW w:w="1851" w:type="dxa"/>
          </w:tcPr>
          <w:p w14:paraId="15CDDD6A" w14:textId="77777777" w:rsidR="004E2CE0" w:rsidRPr="008B5A81" w:rsidRDefault="00263D6B" w:rsidP="00263D6B">
            <w:pPr>
              <w:spacing w:line="360" w:lineRule="auto"/>
              <w:jc w:val="center"/>
              <w:rPr>
                <w:rFonts w:ascii="Times New Roman" w:hAnsi="Times New Roman" w:cs="Times New Roman"/>
                <w:sz w:val="26"/>
                <w:szCs w:val="26"/>
              </w:rPr>
            </w:pPr>
            <w:proofErr w:type="spellStart"/>
            <w:r w:rsidRPr="008B5A81">
              <w:rPr>
                <w:rFonts w:ascii="Times New Roman" w:hAnsi="Times New Roman" w:cs="Times New Roman"/>
                <w:sz w:val="26"/>
                <w:szCs w:val="26"/>
              </w:rPr>
              <w:t>Клінічна</w:t>
            </w:r>
            <w:proofErr w:type="spellEnd"/>
            <w:r w:rsidRPr="008B5A81">
              <w:rPr>
                <w:rFonts w:ascii="Times New Roman" w:hAnsi="Times New Roman" w:cs="Times New Roman"/>
                <w:sz w:val="26"/>
                <w:szCs w:val="26"/>
              </w:rPr>
              <w:t xml:space="preserve"> практика (</w:t>
            </w:r>
            <w:proofErr w:type="spellStart"/>
            <w:r w:rsidRPr="008B5A81">
              <w:rPr>
                <w:rFonts w:ascii="Times New Roman" w:hAnsi="Times New Roman" w:cs="Times New Roman"/>
                <w:sz w:val="26"/>
                <w:szCs w:val="26"/>
              </w:rPr>
              <w:t>суміщена</w:t>
            </w:r>
            <w:proofErr w:type="spellEnd"/>
            <w:r w:rsidRPr="008B5A81">
              <w:rPr>
                <w:rFonts w:ascii="Times New Roman" w:hAnsi="Times New Roman" w:cs="Times New Roman"/>
                <w:sz w:val="26"/>
                <w:szCs w:val="26"/>
              </w:rPr>
              <w:t xml:space="preserve"> з </w:t>
            </w:r>
            <w:proofErr w:type="spellStart"/>
            <w:r w:rsidRPr="008B5A81">
              <w:rPr>
                <w:rFonts w:ascii="Times New Roman" w:hAnsi="Times New Roman" w:cs="Times New Roman"/>
                <w:sz w:val="26"/>
                <w:szCs w:val="26"/>
              </w:rPr>
              <w:t>навчальним</w:t>
            </w:r>
            <w:proofErr w:type="spellEnd"/>
            <w:r w:rsidRPr="008B5A81">
              <w:rPr>
                <w:rFonts w:ascii="Times New Roman" w:hAnsi="Times New Roman" w:cs="Times New Roman"/>
                <w:sz w:val="26"/>
                <w:szCs w:val="26"/>
              </w:rPr>
              <w:t xml:space="preserve"> </w:t>
            </w:r>
            <w:proofErr w:type="spellStart"/>
            <w:r w:rsidRPr="008B5A81">
              <w:rPr>
                <w:rFonts w:ascii="Times New Roman" w:hAnsi="Times New Roman" w:cs="Times New Roman"/>
                <w:sz w:val="26"/>
                <w:szCs w:val="26"/>
              </w:rPr>
              <w:t>процесом</w:t>
            </w:r>
            <w:proofErr w:type="spellEnd"/>
            <w:r w:rsidRPr="008B5A81">
              <w:rPr>
                <w:rFonts w:ascii="Times New Roman" w:hAnsi="Times New Roman" w:cs="Times New Roman"/>
                <w:sz w:val="26"/>
                <w:szCs w:val="26"/>
              </w:rPr>
              <w:t>)</w:t>
            </w:r>
          </w:p>
        </w:tc>
        <w:tc>
          <w:tcPr>
            <w:tcW w:w="1628" w:type="dxa"/>
          </w:tcPr>
          <w:p w14:paraId="15B3E8F4"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 xml:space="preserve">10 </w:t>
            </w:r>
            <w:proofErr w:type="spellStart"/>
            <w:r w:rsidRPr="008B5A81">
              <w:rPr>
                <w:rFonts w:ascii="Times New Roman" w:hAnsi="Times New Roman" w:cs="Times New Roman"/>
                <w:sz w:val="26"/>
                <w:szCs w:val="26"/>
              </w:rPr>
              <w:t>тижнів</w:t>
            </w:r>
            <w:proofErr w:type="spellEnd"/>
          </w:p>
        </w:tc>
        <w:tc>
          <w:tcPr>
            <w:tcW w:w="1610" w:type="dxa"/>
          </w:tcPr>
          <w:p w14:paraId="31FC8A05"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10</w:t>
            </w:r>
          </w:p>
        </w:tc>
        <w:tc>
          <w:tcPr>
            <w:tcW w:w="1610" w:type="dxa"/>
          </w:tcPr>
          <w:p w14:paraId="4047B031"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300</w:t>
            </w:r>
          </w:p>
        </w:tc>
      </w:tr>
      <w:tr w:rsidR="004E2CE0" w:rsidRPr="00102B53" w14:paraId="67603203" w14:textId="77777777" w:rsidTr="00102B53">
        <w:tc>
          <w:tcPr>
            <w:tcW w:w="1560" w:type="dxa"/>
          </w:tcPr>
          <w:p w14:paraId="25F4A283"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2</w:t>
            </w:r>
          </w:p>
        </w:tc>
        <w:tc>
          <w:tcPr>
            <w:tcW w:w="1596" w:type="dxa"/>
          </w:tcPr>
          <w:p w14:paraId="350B36DC"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4</w:t>
            </w:r>
          </w:p>
        </w:tc>
        <w:tc>
          <w:tcPr>
            <w:tcW w:w="1851" w:type="dxa"/>
          </w:tcPr>
          <w:p w14:paraId="0A446367" w14:textId="77777777" w:rsidR="004E2CE0" w:rsidRPr="008B5A81" w:rsidRDefault="00263D6B" w:rsidP="00263D6B">
            <w:pPr>
              <w:spacing w:line="360" w:lineRule="auto"/>
              <w:jc w:val="center"/>
              <w:rPr>
                <w:rFonts w:ascii="Times New Roman" w:hAnsi="Times New Roman" w:cs="Times New Roman"/>
                <w:sz w:val="26"/>
                <w:szCs w:val="26"/>
              </w:rPr>
            </w:pPr>
            <w:proofErr w:type="spellStart"/>
            <w:r w:rsidRPr="008B5A81">
              <w:rPr>
                <w:rFonts w:ascii="Times New Roman" w:hAnsi="Times New Roman" w:cs="Times New Roman"/>
                <w:sz w:val="26"/>
                <w:szCs w:val="26"/>
              </w:rPr>
              <w:t>Клінічна</w:t>
            </w:r>
            <w:proofErr w:type="spellEnd"/>
            <w:r w:rsidRPr="008B5A81">
              <w:rPr>
                <w:rFonts w:ascii="Times New Roman" w:hAnsi="Times New Roman" w:cs="Times New Roman"/>
                <w:sz w:val="26"/>
                <w:szCs w:val="26"/>
              </w:rPr>
              <w:t xml:space="preserve"> практика за </w:t>
            </w:r>
            <w:proofErr w:type="spellStart"/>
            <w:r w:rsidRPr="008B5A81">
              <w:rPr>
                <w:rFonts w:ascii="Times New Roman" w:hAnsi="Times New Roman" w:cs="Times New Roman"/>
                <w:sz w:val="26"/>
                <w:szCs w:val="26"/>
              </w:rPr>
              <w:t>професійним</w:t>
            </w:r>
            <w:proofErr w:type="spellEnd"/>
            <w:r w:rsidRPr="008B5A81">
              <w:rPr>
                <w:rFonts w:ascii="Times New Roman" w:hAnsi="Times New Roman" w:cs="Times New Roman"/>
                <w:sz w:val="26"/>
                <w:szCs w:val="26"/>
              </w:rPr>
              <w:t xml:space="preserve"> </w:t>
            </w:r>
            <w:proofErr w:type="spellStart"/>
            <w:r w:rsidRPr="008B5A81">
              <w:rPr>
                <w:rFonts w:ascii="Times New Roman" w:hAnsi="Times New Roman" w:cs="Times New Roman"/>
                <w:sz w:val="26"/>
                <w:szCs w:val="26"/>
              </w:rPr>
              <w:t>спрямуванням</w:t>
            </w:r>
            <w:proofErr w:type="spellEnd"/>
          </w:p>
        </w:tc>
        <w:tc>
          <w:tcPr>
            <w:tcW w:w="1628" w:type="dxa"/>
          </w:tcPr>
          <w:p w14:paraId="7CA612D9"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 xml:space="preserve">10 </w:t>
            </w:r>
            <w:proofErr w:type="spellStart"/>
            <w:r w:rsidRPr="008B5A81">
              <w:rPr>
                <w:rFonts w:ascii="Times New Roman" w:hAnsi="Times New Roman" w:cs="Times New Roman"/>
                <w:sz w:val="26"/>
                <w:szCs w:val="26"/>
              </w:rPr>
              <w:t>тижнів</w:t>
            </w:r>
            <w:proofErr w:type="spellEnd"/>
          </w:p>
        </w:tc>
        <w:tc>
          <w:tcPr>
            <w:tcW w:w="1610" w:type="dxa"/>
          </w:tcPr>
          <w:p w14:paraId="0A2E0406"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15</w:t>
            </w:r>
          </w:p>
        </w:tc>
        <w:tc>
          <w:tcPr>
            <w:tcW w:w="1610" w:type="dxa"/>
          </w:tcPr>
          <w:p w14:paraId="225D10F4"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450</w:t>
            </w:r>
          </w:p>
        </w:tc>
      </w:tr>
      <w:tr w:rsidR="004E2CE0" w:rsidRPr="00102B53" w14:paraId="55759A2F" w14:textId="77777777" w:rsidTr="00102B53">
        <w:tc>
          <w:tcPr>
            <w:tcW w:w="1560" w:type="dxa"/>
          </w:tcPr>
          <w:p w14:paraId="706B80F7"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2</w:t>
            </w:r>
          </w:p>
        </w:tc>
        <w:tc>
          <w:tcPr>
            <w:tcW w:w="1596" w:type="dxa"/>
          </w:tcPr>
          <w:p w14:paraId="673F88CD" w14:textId="77777777" w:rsidR="004E2CE0" w:rsidRPr="008B5A81" w:rsidRDefault="00263D6B" w:rsidP="00102B53">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4</w:t>
            </w:r>
          </w:p>
        </w:tc>
        <w:tc>
          <w:tcPr>
            <w:tcW w:w="1851" w:type="dxa"/>
          </w:tcPr>
          <w:p w14:paraId="0B701118" w14:textId="77777777" w:rsidR="004E2CE0" w:rsidRPr="008B5A81" w:rsidRDefault="00263D6B" w:rsidP="00263D6B">
            <w:pPr>
              <w:spacing w:line="360" w:lineRule="auto"/>
              <w:jc w:val="center"/>
              <w:rPr>
                <w:rFonts w:ascii="Times New Roman" w:hAnsi="Times New Roman" w:cs="Times New Roman"/>
                <w:sz w:val="26"/>
                <w:szCs w:val="26"/>
              </w:rPr>
            </w:pPr>
            <w:proofErr w:type="spellStart"/>
            <w:r w:rsidRPr="008B5A81">
              <w:rPr>
                <w:rFonts w:ascii="Times New Roman" w:hAnsi="Times New Roman" w:cs="Times New Roman"/>
                <w:sz w:val="26"/>
                <w:szCs w:val="26"/>
              </w:rPr>
              <w:t>Переддипломна</w:t>
            </w:r>
            <w:proofErr w:type="spellEnd"/>
            <w:r w:rsidRPr="008B5A81">
              <w:rPr>
                <w:rFonts w:ascii="Times New Roman" w:hAnsi="Times New Roman" w:cs="Times New Roman"/>
                <w:sz w:val="26"/>
                <w:szCs w:val="26"/>
              </w:rPr>
              <w:t xml:space="preserve"> практика (</w:t>
            </w:r>
            <w:proofErr w:type="spellStart"/>
            <w:r w:rsidRPr="008B5A81">
              <w:rPr>
                <w:rFonts w:ascii="Times New Roman" w:hAnsi="Times New Roman" w:cs="Times New Roman"/>
                <w:sz w:val="26"/>
                <w:szCs w:val="26"/>
              </w:rPr>
              <w:t>суміщена</w:t>
            </w:r>
            <w:proofErr w:type="spellEnd"/>
            <w:r w:rsidRPr="008B5A81">
              <w:rPr>
                <w:rFonts w:ascii="Times New Roman" w:hAnsi="Times New Roman" w:cs="Times New Roman"/>
                <w:sz w:val="26"/>
                <w:szCs w:val="26"/>
              </w:rPr>
              <w:t xml:space="preserve"> з </w:t>
            </w:r>
            <w:proofErr w:type="spellStart"/>
            <w:r w:rsidRPr="008B5A81">
              <w:rPr>
                <w:rFonts w:ascii="Times New Roman" w:hAnsi="Times New Roman" w:cs="Times New Roman"/>
                <w:sz w:val="26"/>
                <w:szCs w:val="26"/>
              </w:rPr>
              <w:t>дипломним</w:t>
            </w:r>
            <w:proofErr w:type="spellEnd"/>
            <w:r w:rsidRPr="008B5A81">
              <w:rPr>
                <w:rFonts w:ascii="Times New Roman" w:hAnsi="Times New Roman" w:cs="Times New Roman"/>
                <w:sz w:val="26"/>
                <w:szCs w:val="26"/>
              </w:rPr>
              <w:t xml:space="preserve"> </w:t>
            </w:r>
            <w:proofErr w:type="spellStart"/>
            <w:r w:rsidRPr="008B5A81">
              <w:rPr>
                <w:rFonts w:ascii="Times New Roman" w:hAnsi="Times New Roman" w:cs="Times New Roman"/>
                <w:sz w:val="26"/>
                <w:szCs w:val="26"/>
              </w:rPr>
              <w:t>проєктуванням</w:t>
            </w:r>
            <w:proofErr w:type="spellEnd"/>
            <w:r w:rsidRPr="008B5A81">
              <w:rPr>
                <w:rFonts w:ascii="Times New Roman" w:hAnsi="Times New Roman" w:cs="Times New Roman"/>
                <w:sz w:val="26"/>
                <w:szCs w:val="26"/>
              </w:rPr>
              <w:t>)</w:t>
            </w:r>
          </w:p>
        </w:tc>
        <w:tc>
          <w:tcPr>
            <w:tcW w:w="1628" w:type="dxa"/>
          </w:tcPr>
          <w:p w14:paraId="654C796B"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 xml:space="preserve">6 </w:t>
            </w:r>
            <w:proofErr w:type="spellStart"/>
            <w:r w:rsidRPr="008B5A81">
              <w:rPr>
                <w:rFonts w:ascii="Times New Roman" w:hAnsi="Times New Roman" w:cs="Times New Roman"/>
                <w:sz w:val="26"/>
                <w:szCs w:val="26"/>
              </w:rPr>
              <w:t>тижнів</w:t>
            </w:r>
            <w:proofErr w:type="spellEnd"/>
          </w:p>
        </w:tc>
        <w:tc>
          <w:tcPr>
            <w:tcW w:w="1610" w:type="dxa"/>
          </w:tcPr>
          <w:p w14:paraId="41DAE473"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10</w:t>
            </w:r>
          </w:p>
        </w:tc>
        <w:tc>
          <w:tcPr>
            <w:tcW w:w="1610" w:type="dxa"/>
          </w:tcPr>
          <w:p w14:paraId="057ADCCF" w14:textId="77777777" w:rsidR="004E2CE0" w:rsidRPr="008B5A81" w:rsidRDefault="00263D6B" w:rsidP="00263D6B">
            <w:pPr>
              <w:spacing w:line="360" w:lineRule="auto"/>
              <w:jc w:val="center"/>
              <w:rPr>
                <w:rFonts w:ascii="Times New Roman" w:hAnsi="Times New Roman" w:cs="Times New Roman"/>
                <w:sz w:val="26"/>
                <w:szCs w:val="26"/>
              </w:rPr>
            </w:pPr>
            <w:r w:rsidRPr="008B5A81">
              <w:rPr>
                <w:rFonts w:ascii="Times New Roman" w:hAnsi="Times New Roman" w:cs="Times New Roman"/>
                <w:sz w:val="26"/>
                <w:szCs w:val="26"/>
              </w:rPr>
              <w:t>300</w:t>
            </w:r>
          </w:p>
        </w:tc>
      </w:tr>
      <w:tr w:rsidR="00102B53" w:rsidRPr="00102B53" w14:paraId="3957A904" w14:textId="77777777" w:rsidTr="00186B34">
        <w:tc>
          <w:tcPr>
            <w:tcW w:w="9855" w:type="dxa"/>
            <w:gridSpan w:val="6"/>
          </w:tcPr>
          <w:p w14:paraId="1BA8E4A1" w14:textId="77777777" w:rsidR="00102B53" w:rsidRPr="008B5A81" w:rsidRDefault="00102B53" w:rsidP="00102B53">
            <w:pPr>
              <w:spacing w:line="360" w:lineRule="auto"/>
              <w:jc w:val="both"/>
              <w:rPr>
                <w:rFonts w:ascii="Times New Roman" w:hAnsi="Times New Roman" w:cs="Times New Roman"/>
                <w:sz w:val="26"/>
                <w:szCs w:val="26"/>
              </w:rPr>
            </w:pPr>
            <w:proofErr w:type="spellStart"/>
            <w:r w:rsidRPr="008B5A81">
              <w:rPr>
                <w:rFonts w:ascii="Times New Roman" w:hAnsi="Times New Roman" w:cs="Times New Roman"/>
                <w:sz w:val="26"/>
                <w:szCs w:val="26"/>
              </w:rPr>
              <w:t>Загальний</w:t>
            </w:r>
            <w:proofErr w:type="spellEnd"/>
            <w:r w:rsidRPr="008B5A81">
              <w:rPr>
                <w:rFonts w:ascii="Times New Roman" w:hAnsi="Times New Roman" w:cs="Times New Roman"/>
                <w:sz w:val="26"/>
                <w:szCs w:val="26"/>
              </w:rPr>
              <w:t xml:space="preserve"> </w:t>
            </w:r>
            <w:proofErr w:type="spellStart"/>
            <w:r w:rsidRPr="008B5A81">
              <w:rPr>
                <w:rFonts w:ascii="Times New Roman" w:hAnsi="Times New Roman" w:cs="Times New Roman"/>
                <w:sz w:val="26"/>
                <w:szCs w:val="26"/>
              </w:rPr>
              <w:t>обсяг</w:t>
            </w:r>
            <w:proofErr w:type="spellEnd"/>
            <w:r w:rsidRPr="008B5A81">
              <w:rPr>
                <w:rFonts w:ascii="Times New Roman" w:hAnsi="Times New Roman" w:cs="Times New Roman"/>
                <w:sz w:val="26"/>
                <w:szCs w:val="26"/>
              </w:rPr>
              <w:t xml:space="preserve"> </w:t>
            </w:r>
            <w:proofErr w:type="spellStart"/>
            <w:r w:rsidRPr="008B5A81">
              <w:rPr>
                <w:rFonts w:ascii="Times New Roman" w:hAnsi="Times New Roman" w:cs="Times New Roman"/>
                <w:sz w:val="26"/>
                <w:szCs w:val="26"/>
              </w:rPr>
              <w:t>клінічних</w:t>
            </w:r>
            <w:proofErr w:type="spellEnd"/>
            <w:r w:rsidRPr="008B5A81">
              <w:rPr>
                <w:rFonts w:ascii="Times New Roman" w:hAnsi="Times New Roman" w:cs="Times New Roman"/>
                <w:sz w:val="26"/>
                <w:szCs w:val="26"/>
              </w:rPr>
              <w:t xml:space="preserve"> практик становить 1050 годин.</w:t>
            </w:r>
          </w:p>
        </w:tc>
      </w:tr>
    </w:tbl>
    <w:p w14:paraId="72FBBE97" w14:textId="77777777" w:rsidR="004E2CE0" w:rsidRDefault="004E2CE0" w:rsidP="00102B53">
      <w:pPr>
        <w:spacing w:after="0" w:line="360" w:lineRule="auto"/>
        <w:jc w:val="both"/>
        <w:rPr>
          <w:rFonts w:ascii="Times New Roman" w:hAnsi="Times New Roman" w:cs="Times New Roman"/>
          <w:sz w:val="28"/>
          <w:szCs w:val="28"/>
        </w:rPr>
      </w:pPr>
    </w:p>
    <w:p w14:paraId="3ECB9347" w14:textId="77777777" w:rsidR="00394A47" w:rsidRPr="00D51993" w:rsidRDefault="00394A47" w:rsidP="00394A47">
      <w:pPr>
        <w:spacing w:after="0" w:line="360" w:lineRule="auto"/>
        <w:ind w:firstLine="709"/>
        <w:jc w:val="both"/>
        <w:rPr>
          <w:rFonts w:ascii="Times New Roman" w:hAnsi="Times New Roman" w:cs="Times New Roman"/>
          <w:b/>
          <w:sz w:val="28"/>
          <w:szCs w:val="28"/>
        </w:rPr>
      </w:pPr>
      <w:r w:rsidRPr="00394A47">
        <w:rPr>
          <w:rFonts w:ascii="Times New Roman" w:hAnsi="Times New Roman" w:cs="Times New Roman"/>
          <w:sz w:val="28"/>
          <w:szCs w:val="28"/>
        </w:rPr>
        <w:t>Клінічне навчання / клінічні практики є важливим компонентом освітньої програми підготовки фізичних терапевтів рівня</w:t>
      </w:r>
      <w:r>
        <w:rPr>
          <w:rFonts w:ascii="Times New Roman" w:hAnsi="Times New Roman" w:cs="Times New Roman"/>
          <w:sz w:val="28"/>
          <w:szCs w:val="28"/>
        </w:rPr>
        <w:t xml:space="preserve"> магістр</w:t>
      </w:r>
      <w:r w:rsidRPr="00394A47">
        <w:rPr>
          <w:rFonts w:ascii="Times New Roman" w:hAnsi="Times New Roman" w:cs="Times New Roman"/>
          <w:sz w:val="28"/>
          <w:szCs w:val="28"/>
        </w:rPr>
        <w:t>, який реалізується у середовищі, що сприяє професійному розвитку студента та стимулює формування самостійного та компетентного клініциста. У клінічних умовах студенти-фізичні терапевти мають змогу інтегрувати фахові знання, уміння та професійну поведінку, а також розвивати основні клінічні навички обстеження, планування, втручання та контролю.</w:t>
      </w:r>
    </w:p>
    <w:p w14:paraId="22DDDE57" w14:textId="77777777" w:rsidR="00517422" w:rsidRDefault="00517422" w:rsidP="00D51993">
      <w:pPr>
        <w:spacing w:after="0" w:line="360" w:lineRule="auto"/>
        <w:ind w:firstLine="709"/>
        <w:jc w:val="both"/>
        <w:rPr>
          <w:rFonts w:ascii="Times New Roman" w:hAnsi="Times New Roman" w:cs="Times New Roman"/>
          <w:sz w:val="28"/>
          <w:szCs w:val="28"/>
        </w:rPr>
      </w:pPr>
      <w:r w:rsidRPr="00D51993">
        <w:rPr>
          <w:rFonts w:ascii="Times New Roman" w:hAnsi="Times New Roman" w:cs="Times New Roman"/>
          <w:b/>
          <w:sz w:val="28"/>
          <w:szCs w:val="28"/>
        </w:rPr>
        <w:lastRenderedPageBreak/>
        <w:t>Координатор клінічного навчання</w:t>
      </w:r>
      <w:r w:rsidRPr="00D51993">
        <w:rPr>
          <w:rFonts w:ascii="Times New Roman" w:hAnsi="Times New Roman" w:cs="Times New Roman"/>
          <w:sz w:val="28"/>
          <w:szCs w:val="28"/>
        </w:rPr>
        <w:t xml:space="preserve"> – фізичний терапевт, що входить до основного викладацького складу, викладає дисципліни навчальної програми та відповіда</w:t>
      </w:r>
      <w:r w:rsidR="00394A47">
        <w:rPr>
          <w:rFonts w:ascii="Times New Roman" w:hAnsi="Times New Roman" w:cs="Times New Roman"/>
          <w:sz w:val="28"/>
          <w:szCs w:val="28"/>
        </w:rPr>
        <w:t xml:space="preserve">є за складову клінічної освіти. </w:t>
      </w:r>
    </w:p>
    <w:p w14:paraId="34A77763" w14:textId="77777777" w:rsidR="00394A47" w:rsidRPr="00394A47" w:rsidRDefault="00394A47" w:rsidP="00394A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координатора клінічного </w:t>
      </w:r>
      <w:r w:rsidRPr="00394A47">
        <w:rPr>
          <w:rFonts w:ascii="Times New Roman" w:hAnsi="Times New Roman" w:cs="Times New Roman"/>
          <w:sz w:val="28"/>
          <w:szCs w:val="28"/>
        </w:rPr>
        <w:t>навчання передбачає:</w:t>
      </w:r>
    </w:p>
    <w:p w14:paraId="179BEB42"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1. Організація та забезпечення клінічного</w:t>
      </w:r>
      <w:r>
        <w:rPr>
          <w:rFonts w:ascii="Times New Roman" w:hAnsi="Times New Roman" w:cs="Times New Roman"/>
          <w:sz w:val="28"/>
          <w:szCs w:val="28"/>
        </w:rPr>
        <w:t xml:space="preserve"> навчання згідно законодавчих, </w:t>
      </w:r>
      <w:r w:rsidRPr="00394A47">
        <w:rPr>
          <w:rFonts w:ascii="Times New Roman" w:hAnsi="Times New Roman" w:cs="Times New Roman"/>
          <w:sz w:val="28"/>
          <w:szCs w:val="28"/>
        </w:rPr>
        <w:t xml:space="preserve">етичних та практичних професійних настанов; </w:t>
      </w:r>
    </w:p>
    <w:p w14:paraId="539CF1BB"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 xml:space="preserve">2. Налагодження та підтримка комунікації з уповноваженою особою від бази практики упродовж клінічного навчання; </w:t>
      </w:r>
    </w:p>
    <w:p w14:paraId="46F279F6"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 xml:space="preserve">3. Укладання договору про співпрацю між ЗВО та базами практики; </w:t>
      </w:r>
    </w:p>
    <w:p w14:paraId="5F3DA2D7"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4. Встановлення цілей клінічної практик</w:t>
      </w:r>
      <w:r>
        <w:rPr>
          <w:rFonts w:ascii="Times New Roman" w:hAnsi="Times New Roman" w:cs="Times New Roman"/>
          <w:sz w:val="28"/>
          <w:szCs w:val="28"/>
        </w:rPr>
        <w:t xml:space="preserve">и та прогнозованих результатів </w:t>
      </w:r>
      <w:r w:rsidRPr="00394A47">
        <w:rPr>
          <w:rFonts w:ascii="Times New Roman" w:hAnsi="Times New Roman" w:cs="Times New Roman"/>
          <w:sz w:val="28"/>
          <w:szCs w:val="28"/>
        </w:rPr>
        <w:t xml:space="preserve">клінічного навчання </w:t>
      </w:r>
      <w:r w:rsidR="00F244D5">
        <w:rPr>
          <w:rFonts w:ascii="Times New Roman" w:hAnsi="Times New Roman" w:cs="Times New Roman"/>
          <w:sz w:val="28"/>
          <w:szCs w:val="28"/>
        </w:rPr>
        <w:t>на базі практики (Додаток 1</w:t>
      </w:r>
      <w:r w:rsidRPr="00394A47">
        <w:rPr>
          <w:rFonts w:ascii="Times New Roman" w:hAnsi="Times New Roman" w:cs="Times New Roman"/>
          <w:sz w:val="28"/>
          <w:szCs w:val="28"/>
        </w:rPr>
        <w:t>);</w:t>
      </w:r>
    </w:p>
    <w:p w14:paraId="5A9CEF17"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5. Надання настанов клінічним супер</w:t>
      </w:r>
      <w:r>
        <w:rPr>
          <w:rFonts w:ascii="Times New Roman" w:hAnsi="Times New Roman" w:cs="Times New Roman"/>
          <w:sz w:val="28"/>
          <w:szCs w:val="28"/>
        </w:rPr>
        <w:t xml:space="preserve">візорам щодо очікуваного рівня </w:t>
      </w:r>
      <w:r w:rsidRPr="00394A47">
        <w:rPr>
          <w:rFonts w:ascii="Times New Roman" w:hAnsi="Times New Roman" w:cs="Times New Roman"/>
          <w:sz w:val="28"/>
          <w:szCs w:val="28"/>
        </w:rPr>
        <w:t>засвоєння результатів клінічно</w:t>
      </w:r>
      <w:r w:rsidR="00F244D5">
        <w:rPr>
          <w:rFonts w:ascii="Times New Roman" w:hAnsi="Times New Roman" w:cs="Times New Roman"/>
          <w:sz w:val="28"/>
          <w:szCs w:val="28"/>
        </w:rPr>
        <w:t>го навчання студентів (Додаток 2</w:t>
      </w:r>
      <w:r w:rsidRPr="00394A47">
        <w:rPr>
          <w:rFonts w:ascii="Times New Roman" w:hAnsi="Times New Roman" w:cs="Times New Roman"/>
          <w:sz w:val="28"/>
          <w:szCs w:val="28"/>
        </w:rPr>
        <w:t>);</w:t>
      </w:r>
    </w:p>
    <w:p w14:paraId="518D2F27"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 xml:space="preserve">6. Комунікація зі студентами щодо встановлення та досягнення очікуваного рівня результатів клінічного навчання; </w:t>
      </w:r>
    </w:p>
    <w:p w14:paraId="3056D74A"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7. Комунікація з клінічними супервізор</w:t>
      </w:r>
      <w:r>
        <w:rPr>
          <w:rFonts w:ascii="Times New Roman" w:hAnsi="Times New Roman" w:cs="Times New Roman"/>
          <w:sz w:val="28"/>
          <w:szCs w:val="28"/>
        </w:rPr>
        <w:t xml:space="preserve">ами щодо виконання академічної </w:t>
      </w:r>
      <w:r w:rsidRPr="00394A47">
        <w:rPr>
          <w:rFonts w:ascii="Times New Roman" w:hAnsi="Times New Roman" w:cs="Times New Roman"/>
          <w:sz w:val="28"/>
          <w:szCs w:val="28"/>
        </w:rPr>
        <w:t>програми та досягнення очікуваних результатів клінічного навчання;</w:t>
      </w:r>
    </w:p>
    <w:p w14:paraId="0E8E0FD9"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8. Підготовка документації та контроль за її веденням;</w:t>
      </w:r>
    </w:p>
    <w:p w14:paraId="7B02A2C3" w14:textId="77777777" w:rsidR="00394A47" w:rsidRP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9. Оцінювання загальних результатів клінічного навчання;</w:t>
      </w:r>
    </w:p>
    <w:p w14:paraId="2F2B161E" w14:textId="77777777" w:rsidR="00394A47" w:rsidRDefault="00394A47" w:rsidP="00394A47">
      <w:pPr>
        <w:spacing w:after="0" w:line="360" w:lineRule="auto"/>
        <w:jc w:val="both"/>
        <w:rPr>
          <w:rFonts w:ascii="Times New Roman" w:hAnsi="Times New Roman" w:cs="Times New Roman"/>
          <w:sz w:val="28"/>
          <w:szCs w:val="28"/>
        </w:rPr>
      </w:pPr>
      <w:r w:rsidRPr="00394A47">
        <w:rPr>
          <w:rFonts w:ascii="Times New Roman" w:hAnsi="Times New Roman" w:cs="Times New Roman"/>
          <w:sz w:val="28"/>
          <w:szCs w:val="28"/>
        </w:rPr>
        <w:t>10. Вирішення конфліктних ситуацій під час клінічного навчання.</w:t>
      </w:r>
    </w:p>
    <w:p w14:paraId="22FC395E" w14:textId="77777777" w:rsidR="00394A47" w:rsidRPr="003B7EB1" w:rsidRDefault="00394A47" w:rsidP="003B7EB1">
      <w:pPr>
        <w:spacing w:after="0" w:line="360" w:lineRule="auto"/>
        <w:ind w:firstLine="708"/>
        <w:jc w:val="both"/>
        <w:rPr>
          <w:rFonts w:ascii="Times New Roman" w:hAnsi="Times New Roman" w:cs="Times New Roman"/>
          <w:sz w:val="28"/>
        </w:rPr>
      </w:pPr>
      <w:r w:rsidRPr="00394A47">
        <w:rPr>
          <w:rFonts w:ascii="Times New Roman" w:hAnsi="Times New Roman" w:cs="Times New Roman"/>
          <w:sz w:val="28"/>
        </w:rPr>
        <w:t xml:space="preserve">Клінічне навчання здійснюється під </w:t>
      </w:r>
      <w:proofErr w:type="spellStart"/>
      <w:r w:rsidRPr="00394A47">
        <w:rPr>
          <w:rFonts w:ascii="Times New Roman" w:hAnsi="Times New Roman" w:cs="Times New Roman"/>
          <w:sz w:val="28"/>
        </w:rPr>
        <w:t>супервізією</w:t>
      </w:r>
      <w:proofErr w:type="spellEnd"/>
      <w:r w:rsidRPr="00394A47">
        <w:rPr>
          <w:rFonts w:ascii="Times New Roman" w:hAnsi="Times New Roman" w:cs="Times New Roman"/>
          <w:sz w:val="28"/>
        </w:rPr>
        <w:t xml:space="preserve"> фізичних терапевтів, які працюють на базах практик. У випадку відсутності фізичного терапевта та фізіотерапевтичних послуг у місці проведення клінічної/навчальної практики супервізором може бути викладач закладу вищої освіти, який є фізичним терапевтом. </w:t>
      </w:r>
    </w:p>
    <w:p w14:paraId="41319507" w14:textId="77777777" w:rsidR="00EF3BEA" w:rsidRPr="00D51993" w:rsidRDefault="00B03E7E" w:rsidP="00D51993">
      <w:pPr>
        <w:spacing w:after="0" w:line="360" w:lineRule="auto"/>
        <w:ind w:firstLine="709"/>
        <w:jc w:val="both"/>
        <w:rPr>
          <w:rFonts w:ascii="Times New Roman" w:hAnsi="Times New Roman" w:cs="Times New Roman"/>
          <w:sz w:val="28"/>
          <w:szCs w:val="28"/>
        </w:rPr>
      </w:pPr>
      <w:r w:rsidRPr="00D51993">
        <w:rPr>
          <w:rFonts w:ascii="Times New Roman" w:hAnsi="Times New Roman" w:cs="Times New Roman"/>
          <w:b/>
          <w:sz w:val="28"/>
          <w:szCs w:val="28"/>
        </w:rPr>
        <w:t>Клінічний супервізор</w:t>
      </w:r>
      <w:r w:rsidRPr="00D51993">
        <w:rPr>
          <w:rFonts w:ascii="Times New Roman" w:hAnsi="Times New Roman" w:cs="Times New Roman"/>
          <w:sz w:val="28"/>
          <w:szCs w:val="28"/>
        </w:rPr>
        <w:t xml:space="preserve"> – це фізичний терапевт, що практикує в установі, яка є базою для проведення клінічної практики. Він надає очну супервізію, вказівки та є наставником для студентів. </w:t>
      </w:r>
    </w:p>
    <w:p w14:paraId="262F0B21"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 xml:space="preserve">Основна роль клінічного супервізора полягає у створенні умов для досягнення очікуваних результатів клінічного навчання. </w:t>
      </w:r>
    </w:p>
    <w:p w14:paraId="75CAC5CE"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lastRenderedPageBreak/>
        <w:t xml:space="preserve">Відповідальність фізичного терапевта як клінічного супервізора передбачає: </w:t>
      </w:r>
    </w:p>
    <w:p w14:paraId="7F136159"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 xml:space="preserve">1. Науково-методичне та організаційне забезпечення клінічного навчання; </w:t>
      </w:r>
    </w:p>
    <w:p w14:paraId="258A9ABB"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 xml:space="preserve">2. Знання законодавчих, етичних та практичних професійних настанов; </w:t>
      </w:r>
    </w:p>
    <w:p w14:paraId="515EB41A"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 xml:space="preserve">3. Планування діяльності студента під час практики; </w:t>
      </w:r>
    </w:p>
    <w:p w14:paraId="39301DD1"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4. Забезпечення супервізії відповідно до рівня очікуваних та досягнутих результаті</w:t>
      </w:r>
      <w:r w:rsidR="00F244D5">
        <w:rPr>
          <w:rFonts w:ascii="Times New Roman" w:hAnsi="Times New Roman" w:cs="Times New Roman"/>
          <w:sz w:val="28"/>
        </w:rPr>
        <w:t>в клінічного навчання</w:t>
      </w:r>
      <w:r w:rsidRPr="003B7EB1">
        <w:rPr>
          <w:rFonts w:ascii="Times New Roman" w:hAnsi="Times New Roman" w:cs="Times New Roman"/>
          <w:sz w:val="28"/>
        </w:rPr>
        <w:t xml:space="preserve">; </w:t>
      </w:r>
    </w:p>
    <w:p w14:paraId="05F4A2A3"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 xml:space="preserve">5. Оцінювання успішності студента, шляхом безпосереднього спостереження; </w:t>
      </w:r>
    </w:p>
    <w:p w14:paraId="150FF42D" w14:textId="77777777" w:rsidR="003B7EB1" w:rsidRPr="003B7EB1" w:rsidRDefault="003B7EB1" w:rsidP="00D51993">
      <w:pPr>
        <w:spacing w:after="0" w:line="360" w:lineRule="auto"/>
        <w:ind w:firstLine="709"/>
        <w:jc w:val="both"/>
        <w:rPr>
          <w:rFonts w:ascii="Times New Roman" w:hAnsi="Times New Roman" w:cs="Times New Roman"/>
          <w:sz w:val="28"/>
        </w:rPr>
      </w:pPr>
      <w:r w:rsidRPr="003B7EB1">
        <w:rPr>
          <w:rFonts w:ascii="Times New Roman" w:hAnsi="Times New Roman" w:cs="Times New Roman"/>
          <w:sz w:val="28"/>
        </w:rPr>
        <w:t>6. Виконання ролі професійної моделі для наслідування студентом упродовж клінічної практики.</w:t>
      </w:r>
    </w:p>
    <w:p w14:paraId="2017153A" w14:textId="77777777" w:rsidR="009570FC" w:rsidRPr="00D51993" w:rsidRDefault="009570FC" w:rsidP="00D51993">
      <w:pPr>
        <w:spacing w:after="0" w:line="360" w:lineRule="auto"/>
        <w:ind w:firstLine="709"/>
        <w:jc w:val="both"/>
        <w:rPr>
          <w:rFonts w:ascii="Times New Roman" w:hAnsi="Times New Roman" w:cs="Times New Roman"/>
          <w:sz w:val="28"/>
          <w:szCs w:val="28"/>
        </w:rPr>
      </w:pPr>
      <w:r w:rsidRPr="00D51993">
        <w:rPr>
          <w:rFonts w:ascii="Times New Roman" w:hAnsi="Times New Roman" w:cs="Times New Roman"/>
          <w:sz w:val="28"/>
          <w:szCs w:val="28"/>
        </w:rPr>
        <w:t xml:space="preserve">Клінічна практика студентів спеціальності «Фізична терапія» є інтегральним складником усієї програми підготовки бакалаврів і проводиться з такою </w:t>
      </w:r>
      <w:r w:rsidRPr="00D51993">
        <w:rPr>
          <w:rFonts w:ascii="Times New Roman" w:hAnsi="Times New Roman" w:cs="Times New Roman"/>
          <w:b/>
          <w:sz w:val="28"/>
          <w:szCs w:val="28"/>
        </w:rPr>
        <w:t>метою</w:t>
      </w:r>
      <w:r w:rsidRPr="00D51993">
        <w:rPr>
          <w:rFonts w:ascii="Times New Roman" w:hAnsi="Times New Roman" w:cs="Times New Roman"/>
          <w:sz w:val="28"/>
          <w:szCs w:val="28"/>
        </w:rPr>
        <w:t>:</w:t>
      </w:r>
    </w:p>
    <w:p w14:paraId="3096125C" w14:textId="77777777" w:rsidR="009570FC" w:rsidRPr="00D51993" w:rsidRDefault="009570FC" w:rsidP="00D51993">
      <w:pPr>
        <w:pStyle w:val="a3"/>
        <w:numPr>
          <w:ilvl w:val="0"/>
          <w:numId w:val="6"/>
        </w:numPr>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 xml:space="preserve">Перевірити та закріпити теоретичні знання та практичні навички, одержані під час вивчення основної теоретичних та фахових дисциплін; </w:t>
      </w:r>
    </w:p>
    <w:p w14:paraId="084B276C" w14:textId="77777777" w:rsidR="009570FC" w:rsidRPr="00D51993" w:rsidRDefault="009570FC" w:rsidP="00D51993">
      <w:pPr>
        <w:pStyle w:val="a3"/>
        <w:numPr>
          <w:ilvl w:val="0"/>
          <w:numId w:val="6"/>
        </w:numPr>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Поглибити і вдосконалити знання й навички під час роботи в лікувально-профілактичних закладах та реабілітаційних центрах;</w:t>
      </w:r>
    </w:p>
    <w:p w14:paraId="4633FF19" w14:textId="77777777" w:rsidR="003B05E2" w:rsidRPr="00D51993" w:rsidRDefault="009570FC" w:rsidP="00D51993">
      <w:pPr>
        <w:pStyle w:val="a3"/>
        <w:numPr>
          <w:ilvl w:val="0"/>
          <w:numId w:val="6"/>
        </w:numPr>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Ознайомитися з умовами роботи фахівця з фізичної терапії/ерготерапії у закладах різного підпорядкування, з організацією лікувальної і реабілітаційної роботи, з основами етики і медичної деонтології.</w:t>
      </w:r>
    </w:p>
    <w:p w14:paraId="53CE4A02" w14:textId="77777777" w:rsidR="009570FC" w:rsidRPr="00D51993" w:rsidRDefault="009570FC" w:rsidP="00D51993">
      <w:pPr>
        <w:spacing w:after="0" w:line="360" w:lineRule="auto"/>
        <w:ind w:firstLine="708"/>
        <w:jc w:val="both"/>
        <w:rPr>
          <w:rFonts w:ascii="Times New Roman" w:hAnsi="Times New Roman" w:cs="Times New Roman"/>
          <w:i/>
          <w:sz w:val="28"/>
          <w:szCs w:val="28"/>
        </w:rPr>
      </w:pPr>
      <w:r w:rsidRPr="00D51993">
        <w:rPr>
          <w:rFonts w:ascii="Times New Roman" w:hAnsi="Times New Roman" w:cs="Times New Roman"/>
          <w:i/>
          <w:sz w:val="28"/>
          <w:szCs w:val="28"/>
        </w:rPr>
        <w:t>Основні завдання практики:</w:t>
      </w:r>
    </w:p>
    <w:p w14:paraId="2BFA0618" w14:textId="77777777" w:rsidR="009570FC" w:rsidRPr="00D51993" w:rsidRDefault="009570FC" w:rsidP="00D51993">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Ознайомити студентів з видами, умовами та обставинами професійної діяльності в конкретних медичних і реабілітаційних закладах.</w:t>
      </w:r>
    </w:p>
    <w:p w14:paraId="31C8989E" w14:textId="77777777" w:rsidR="009570FC" w:rsidRPr="00D51993" w:rsidRDefault="009570FC" w:rsidP="00D51993">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Розвинути та вдосконалити сукупність професійних умінь і навичок фахівця з фізичної терапії, ерготерапії.</w:t>
      </w:r>
    </w:p>
    <w:p w14:paraId="7793AD54" w14:textId="77777777" w:rsidR="009570FC" w:rsidRPr="00D51993" w:rsidRDefault="009570FC" w:rsidP="00D51993">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Сформувати, розвинути й закріпити комплекс морально-психологічних якостей як невід’ємної частини професійної підготовки.</w:t>
      </w:r>
    </w:p>
    <w:p w14:paraId="776D57BD" w14:textId="77777777" w:rsidR="009570FC" w:rsidRPr="00D51993" w:rsidRDefault="009570FC" w:rsidP="00D51993">
      <w:pPr>
        <w:pStyle w:val="a3"/>
        <w:numPr>
          <w:ilvl w:val="0"/>
          <w:numId w:val="5"/>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Сприяти вибору сфери майбутньої професійної діяльності.</w:t>
      </w:r>
    </w:p>
    <w:p w14:paraId="38CBE0FA" w14:textId="77777777" w:rsidR="009570FC" w:rsidRPr="00D51993" w:rsidRDefault="009570FC" w:rsidP="00D51993">
      <w:pPr>
        <w:tabs>
          <w:tab w:val="left" w:pos="426"/>
        </w:tabs>
        <w:spacing w:after="0" w:line="360" w:lineRule="auto"/>
        <w:ind w:firstLine="709"/>
        <w:jc w:val="both"/>
        <w:rPr>
          <w:rFonts w:ascii="Times New Roman" w:hAnsi="Times New Roman" w:cs="Times New Roman"/>
          <w:i/>
          <w:sz w:val="28"/>
          <w:szCs w:val="28"/>
        </w:rPr>
      </w:pPr>
      <w:r w:rsidRPr="00D51993">
        <w:rPr>
          <w:rFonts w:ascii="Times New Roman" w:hAnsi="Times New Roman" w:cs="Times New Roman"/>
          <w:i/>
          <w:sz w:val="28"/>
          <w:szCs w:val="28"/>
        </w:rPr>
        <w:t>Обов’язки студентів-практикантів:</w:t>
      </w:r>
    </w:p>
    <w:p w14:paraId="00829F48" w14:textId="77777777" w:rsidR="009570FC" w:rsidRPr="00D51993" w:rsidRDefault="009570FC" w:rsidP="00D51993">
      <w:pPr>
        <w:pStyle w:val="a3"/>
        <w:widowControl w:val="0"/>
        <w:numPr>
          <w:ilvl w:val="0"/>
          <w:numId w:val="10"/>
        </w:numPr>
        <w:tabs>
          <w:tab w:val="left" w:pos="567"/>
        </w:tabs>
        <w:autoSpaceDE w:val="0"/>
        <w:autoSpaceDN w:val="0"/>
        <w:spacing w:after="0" w:line="360" w:lineRule="auto"/>
        <w:ind w:left="0" w:right="62"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Відповідати за належну особисту підготовку до практичних дій з</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lastRenderedPageBreak/>
        <w:t>урахуванням</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конкретного</w:t>
      </w:r>
      <w:r w:rsidRPr="00D51993">
        <w:rPr>
          <w:rFonts w:ascii="Times New Roman" w:eastAsia="Times New Roman" w:hAnsi="Times New Roman" w:cs="Times New Roman"/>
          <w:spacing w:val="-3"/>
          <w:sz w:val="28"/>
          <w:szCs w:val="28"/>
        </w:rPr>
        <w:t xml:space="preserve"> </w:t>
      </w:r>
      <w:r w:rsidRPr="00D51993">
        <w:rPr>
          <w:rFonts w:ascii="Times New Roman" w:eastAsia="Times New Roman" w:hAnsi="Times New Roman" w:cs="Times New Roman"/>
          <w:sz w:val="28"/>
          <w:szCs w:val="28"/>
        </w:rPr>
        <w:t>діагнозу</w:t>
      </w:r>
      <w:r w:rsidRPr="00D51993">
        <w:rPr>
          <w:rFonts w:ascii="Times New Roman" w:eastAsia="Times New Roman" w:hAnsi="Times New Roman" w:cs="Times New Roman"/>
          <w:spacing w:val="-6"/>
          <w:sz w:val="28"/>
          <w:szCs w:val="28"/>
        </w:rPr>
        <w:t xml:space="preserve"> </w:t>
      </w:r>
      <w:r w:rsidRPr="00D51993">
        <w:rPr>
          <w:rFonts w:ascii="Times New Roman" w:eastAsia="Times New Roman" w:hAnsi="Times New Roman" w:cs="Times New Roman"/>
          <w:sz w:val="28"/>
          <w:szCs w:val="28"/>
        </w:rPr>
        <w:t>пацієнта чи</w:t>
      </w:r>
      <w:r w:rsidRPr="00D51993">
        <w:rPr>
          <w:rFonts w:ascii="Times New Roman" w:eastAsia="Times New Roman" w:hAnsi="Times New Roman" w:cs="Times New Roman"/>
          <w:spacing w:val="-3"/>
          <w:sz w:val="28"/>
          <w:szCs w:val="28"/>
        </w:rPr>
        <w:t xml:space="preserve"> </w:t>
      </w:r>
      <w:r w:rsidR="00EF3BEA" w:rsidRPr="00D51993">
        <w:rPr>
          <w:rFonts w:ascii="Times New Roman" w:eastAsia="Times New Roman" w:hAnsi="Times New Roman" w:cs="Times New Roman"/>
          <w:sz w:val="28"/>
          <w:szCs w:val="28"/>
        </w:rPr>
        <w:t>конкретної ситуації.</w:t>
      </w:r>
    </w:p>
    <w:p w14:paraId="2E253312" w14:textId="77777777" w:rsidR="009570FC" w:rsidRPr="00D51993" w:rsidRDefault="009570FC" w:rsidP="00D51993">
      <w:pPr>
        <w:pStyle w:val="a3"/>
        <w:widowControl w:val="0"/>
        <w:numPr>
          <w:ilvl w:val="0"/>
          <w:numId w:val="10"/>
        </w:numPr>
        <w:tabs>
          <w:tab w:val="left" w:pos="567"/>
        </w:tabs>
        <w:autoSpaceDE w:val="0"/>
        <w:autoSpaceDN w:val="0"/>
        <w:spacing w:after="0" w:line="360" w:lineRule="auto"/>
        <w:ind w:left="0" w:right="62"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Виконувати вимоги клінічного супервізора,</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підпорядковуватися</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правилам</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внутрішнього</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розпорядку</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лікувальних</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і</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реабілітаційних</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закладів,</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дотримуватися</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професійної</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етики,</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конфіденційності,</w:t>
      </w:r>
      <w:r w:rsidRPr="00D51993">
        <w:rPr>
          <w:rFonts w:ascii="Times New Roman" w:eastAsia="Times New Roman" w:hAnsi="Times New Roman" w:cs="Times New Roman"/>
          <w:spacing w:val="-4"/>
          <w:sz w:val="28"/>
          <w:szCs w:val="28"/>
        </w:rPr>
        <w:t xml:space="preserve"> </w:t>
      </w:r>
      <w:r w:rsidRPr="00D51993">
        <w:rPr>
          <w:rFonts w:ascii="Times New Roman" w:eastAsia="Times New Roman" w:hAnsi="Times New Roman" w:cs="Times New Roman"/>
          <w:sz w:val="28"/>
          <w:szCs w:val="28"/>
        </w:rPr>
        <w:t>субординації,</w:t>
      </w:r>
      <w:r w:rsidRPr="00D51993">
        <w:rPr>
          <w:rFonts w:ascii="Times New Roman" w:eastAsia="Times New Roman" w:hAnsi="Times New Roman" w:cs="Times New Roman"/>
          <w:spacing w:val="-4"/>
          <w:sz w:val="28"/>
          <w:szCs w:val="28"/>
        </w:rPr>
        <w:t xml:space="preserve"> </w:t>
      </w:r>
      <w:r w:rsidRPr="00D51993">
        <w:rPr>
          <w:rFonts w:ascii="Times New Roman" w:eastAsia="Times New Roman" w:hAnsi="Times New Roman" w:cs="Times New Roman"/>
          <w:sz w:val="28"/>
          <w:szCs w:val="28"/>
        </w:rPr>
        <w:t>поведінки</w:t>
      </w:r>
      <w:r w:rsidRPr="00D51993">
        <w:rPr>
          <w:rFonts w:ascii="Times New Roman" w:eastAsia="Times New Roman" w:hAnsi="Times New Roman" w:cs="Times New Roman"/>
          <w:spacing w:val="3"/>
          <w:sz w:val="28"/>
          <w:szCs w:val="28"/>
        </w:rPr>
        <w:t xml:space="preserve"> </w:t>
      </w:r>
      <w:r w:rsidRPr="00D51993">
        <w:rPr>
          <w:rFonts w:ascii="Times New Roman" w:eastAsia="Times New Roman" w:hAnsi="Times New Roman" w:cs="Times New Roman"/>
          <w:sz w:val="28"/>
          <w:szCs w:val="28"/>
        </w:rPr>
        <w:t>та відповідної форми</w:t>
      </w:r>
      <w:r w:rsidRPr="00D51993">
        <w:rPr>
          <w:rFonts w:ascii="Times New Roman" w:eastAsia="Times New Roman" w:hAnsi="Times New Roman" w:cs="Times New Roman"/>
          <w:spacing w:val="-6"/>
          <w:sz w:val="28"/>
          <w:szCs w:val="28"/>
        </w:rPr>
        <w:t xml:space="preserve"> </w:t>
      </w:r>
      <w:r w:rsidR="00EF3BEA" w:rsidRPr="00D51993">
        <w:rPr>
          <w:rFonts w:ascii="Times New Roman" w:eastAsia="Times New Roman" w:hAnsi="Times New Roman" w:cs="Times New Roman"/>
          <w:sz w:val="28"/>
          <w:szCs w:val="28"/>
        </w:rPr>
        <w:t>одягу.</w:t>
      </w:r>
    </w:p>
    <w:p w14:paraId="64250FEE" w14:textId="77777777" w:rsidR="009570FC" w:rsidRPr="00D51993" w:rsidRDefault="00EF3BEA" w:rsidP="00D51993">
      <w:pPr>
        <w:pStyle w:val="a3"/>
        <w:widowControl w:val="0"/>
        <w:numPr>
          <w:ilvl w:val="0"/>
          <w:numId w:val="10"/>
        </w:numPr>
        <w:tabs>
          <w:tab w:val="left" w:pos="567"/>
        </w:tabs>
        <w:autoSpaceDE w:val="0"/>
        <w:autoSpaceDN w:val="0"/>
        <w:spacing w:after="0" w:line="360" w:lineRule="auto"/>
        <w:ind w:left="0" w:right="62"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В</w:t>
      </w:r>
      <w:r w:rsidR="009570FC" w:rsidRPr="00D51993">
        <w:rPr>
          <w:rFonts w:ascii="Times New Roman" w:eastAsia="Times New Roman" w:hAnsi="Times New Roman" w:cs="Times New Roman"/>
          <w:sz w:val="28"/>
          <w:szCs w:val="28"/>
        </w:rPr>
        <w:t>иконувати</w:t>
      </w:r>
      <w:r w:rsidR="009570FC" w:rsidRPr="00D51993">
        <w:rPr>
          <w:rFonts w:ascii="Times New Roman" w:eastAsia="Times New Roman" w:hAnsi="Times New Roman" w:cs="Times New Roman"/>
          <w:spacing w:val="-11"/>
          <w:sz w:val="28"/>
          <w:szCs w:val="28"/>
        </w:rPr>
        <w:t xml:space="preserve"> </w:t>
      </w:r>
      <w:r w:rsidR="009570FC" w:rsidRPr="00D51993">
        <w:rPr>
          <w:rFonts w:ascii="Times New Roman" w:eastAsia="Times New Roman" w:hAnsi="Times New Roman" w:cs="Times New Roman"/>
          <w:sz w:val="28"/>
          <w:szCs w:val="28"/>
        </w:rPr>
        <w:t>розпорядження</w:t>
      </w:r>
      <w:r w:rsidR="009570FC" w:rsidRPr="00D51993">
        <w:rPr>
          <w:rFonts w:ascii="Times New Roman" w:eastAsia="Times New Roman" w:hAnsi="Times New Roman" w:cs="Times New Roman"/>
          <w:spacing w:val="-10"/>
          <w:sz w:val="28"/>
          <w:szCs w:val="28"/>
        </w:rPr>
        <w:t xml:space="preserve"> </w:t>
      </w:r>
      <w:r w:rsidR="009570FC" w:rsidRPr="00D51993">
        <w:rPr>
          <w:rFonts w:ascii="Times New Roman" w:eastAsia="Times New Roman" w:hAnsi="Times New Roman" w:cs="Times New Roman"/>
          <w:sz w:val="28"/>
          <w:szCs w:val="28"/>
        </w:rPr>
        <w:t>медичного</w:t>
      </w:r>
      <w:r w:rsidR="009570FC" w:rsidRPr="00D51993">
        <w:rPr>
          <w:rFonts w:ascii="Times New Roman" w:eastAsia="Times New Roman" w:hAnsi="Times New Roman" w:cs="Times New Roman"/>
          <w:spacing w:val="-14"/>
          <w:sz w:val="28"/>
          <w:szCs w:val="28"/>
        </w:rPr>
        <w:t xml:space="preserve"> </w:t>
      </w:r>
      <w:r w:rsidR="009570FC" w:rsidRPr="00D51993">
        <w:rPr>
          <w:rFonts w:ascii="Times New Roman" w:eastAsia="Times New Roman" w:hAnsi="Times New Roman" w:cs="Times New Roman"/>
          <w:sz w:val="28"/>
          <w:szCs w:val="28"/>
        </w:rPr>
        <w:t>персоналу</w:t>
      </w:r>
      <w:r w:rsidR="009570FC" w:rsidRPr="00D51993">
        <w:rPr>
          <w:rFonts w:ascii="Times New Roman" w:eastAsia="Times New Roman" w:hAnsi="Times New Roman" w:cs="Times New Roman"/>
          <w:spacing w:val="-13"/>
          <w:sz w:val="28"/>
          <w:szCs w:val="28"/>
        </w:rPr>
        <w:t xml:space="preserve"> </w:t>
      </w:r>
      <w:r w:rsidR="009570FC" w:rsidRPr="00D51993">
        <w:rPr>
          <w:rFonts w:ascii="Times New Roman" w:eastAsia="Times New Roman" w:hAnsi="Times New Roman" w:cs="Times New Roman"/>
          <w:sz w:val="28"/>
          <w:szCs w:val="28"/>
        </w:rPr>
        <w:t>лікарні,</w:t>
      </w:r>
      <w:r w:rsidR="009570FC" w:rsidRPr="00D51993">
        <w:rPr>
          <w:rFonts w:ascii="Times New Roman" w:eastAsia="Times New Roman" w:hAnsi="Times New Roman" w:cs="Times New Roman"/>
          <w:spacing w:val="-14"/>
          <w:sz w:val="28"/>
          <w:szCs w:val="28"/>
        </w:rPr>
        <w:t xml:space="preserve"> </w:t>
      </w:r>
      <w:r w:rsidR="009570FC" w:rsidRPr="00D51993">
        <w:rPr>
          <w:rFonts w:ascii="Times New Roman" w:eastAsia="Times New Roman" w:hAnsi="Times New Roman" w:cs="Times New Roman"/>
          <w:sz w:val="28"/>
          <w:szCs w:val="28"/>
        </w:rPr>
        <w:t>пов’язані</w:t>
      </w:r>
      <w:r w:rsidR="009570FC" w:rsidRPr="00D51993">
        <w:rPr>
          <w:rFonts w:ascii="Times New Roman" w:eastAsia="Times New Roman" w:hAnsi="Times New Roman" w:cs="Times New Roman"/>
          <w:spacing w:val="-10"/>
          <w:sz w:val="28"/>
          <w:szCs w:val="28"/>
        </w:rPr>
        <w:t xml:space="preserve"> </w:t>
      </w:r>
      <w:r w:rsidR="009570FC" w:rsidRPr="00D51993">
        <w:rPr>
          <w:rFonts w:ascii="Times New Roman" w:eastAsia="Times New Roman" w:hAnsi="Times New Roman" w:cs="Times New Roman"/>
          <w:sz w:val="28"/>
          <w:szCs w:val="28"/>
        </w:rPr>
        <w:t>з</w:t>
      </w:r>
      <w:r w:rsidR="009570FC" w:rsidRPr="00D51993">
        <w:rPr>
          <w:rFonts w:ascii="Times New Roman" w:eastAsia="Times New Roman" w:hAnsi="Times New Roman" w:cs="Times New Roman"/>
          <w:spacing w:val="-68"/>
          <w:sz w:val="28"/>
          <w:szCs w:val="28"/>
        </w:rPr>
        <w:t xml:space="preserve">  </w:t>
      </w:r>
      <w:r w:rsidR="009570FC" w:rsidRPr="00D51993">
        <w:rPr>
          <w:rFonts w:ascii="Times New Roman" w:eastAsia="Times New Roman" w:hAnsi="Times New Roman" w:cs="Times New Roman"/>
          <w:sz w:val="28"/>
          <w:szCs w:val="28"/>
        </w:rPr>
        <w:t>порядком</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проходження</w:t>
      </w:r>
      <w:r w:rsidR="009570FC" w:rsidRPr="00D51993">
        <w:rPr>
          <w:rFonts w:ascii="Times New Roman" w:eastAsia="Times New Roman" w:hAnsi="Times New Roman" w:cs="Times New Roman"/>
          <w:spacing w:val="-3"/>
          <w:sz w:val="28"/>
          <w:szCs w:val="28"/>
        </w:rPr>
        <w:t xml:space="preserve"> </w:t>
      </w:r>
      <w:r w:rsidRPr="00D51993">
        <w:rPr>
          <w:rFonts w:ascii="Times New Roman" w:eastAsia="Times New Roman" w:hAnsi="Times New Roman" w:cs="Times New Roman"/>
          <w:sz w:val="28"/>
          <w:szCs w:val="28"/>
        </w:rPr>
        <w:t>практики.</w:t>
      </w:r>
    </w:p>
    <w:p w14:paraId="7CE1135B" w14:textId="77777777" w:rsidR="009570FC" w:rsidRPr="00D51993" w:rsidRDefault="00EF3BEA" w:rsidP="00D51993">
      <w:pPr>
        <w:pStyle w:val="a3"/>
        <w:widowControl w:val="0"/>
        <w:numPr>
          <w:ilvl w:val="0"/>
          <w:numId w:val="10"/>
        </w:numPr>
        <w:tabs>
          <w:tab w:val="left" w:pos="567"/>
        </w:tabs>
        <w:autoSpaceDE w:val="0"/>
        <w:autoSpaceDN w:val="0"/>
        <w:spacing w:after="0" w:line="360" w:lineRule="auto"/>
        <w:ind w:left="0" w:right="62"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В</w:t>
      </w:r>
      <w:r w:rsidR="009570FC" w:rsidRPr="00D51993">
        <w:rPr>
          <w:rFonts w:ascii="Times New Roman" w:eastAsia="Times New Roman" w:hAnsi="Times New Roman" w:cs="Times New Roman"/>
          <w:sz w:val="28"/>
          <w:szCs w:val="28"/>
        </w:rPr>
        <w:t>часно й на належному рівні готувати необхідну документацію та</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подавати</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її</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на</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перевірку</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й</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затвердження</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клінічному</w:t>
      </w:r>
      <w:r w:rsidR="009570FC"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pacing w:val="1"/>
          <w:sz w:val="28"/>
          <w:szCs w:val="28"/>
        </w:rPr>
        <w:t>супервізору</w:t>
      </w:r>
      <w:r w:rsidR="009570FC" w:rsidRPr="00D51993">
        <w:rPr>
          <w:rFonts w:ascii="Times New Roman" w:eastAsia="Times New Roman" w:hAnsi="Times New Roman" w:cs="Times New Roman"/>
          <w:spacing w:val="1"/>
          <w:sz w:val="28"/>
          <w:szCs w:val="28"/>
        </w:rPr>
        <w:t xml:space="preserve"> </w:t>
      </w:r>
      <w:r w:rsidR="009570FC" w:rsidRPr="00D51993">
        <w:rPr>
          <w:rFonts w:ascii="Times New Roman" w:eastAsia="Times New Roman" w:hAnsi="Times New Roman" w:cs="Times New Roman"/>
          <w:sz w:val="28"/>
          <w:szCs w:val="28"/>
        </w:rPr>
        <w:t>чи</w:t>
      </w:r>
      <w:r w:rsidR="009570FC"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координатору клінічного навчання</w:t>
      </w:r>
      <w:r w:rsidR="009570FC" w:rsidRPr="00D51993">
        <w:rPr>
          <w:rFonts w:ascii="Times New Roman" w:eastAsia="Times New Roman" w:hAnsi="Times New Roman" w:cs="Times New Roman"/>
          <w:sz w:val="28"/>
          <w:szCs w:val="28"/>
        </w:rPr>
        <w:t>.</w:t>
      </w:r>
    </w:p>
    <w:p w14:paraId="61B0962C" w14:textId="77777777" w:rsidR="00EF3BEA" w:rsidRPr="00D51993" w:rsidRDefault="00EF3BEA" w:rsidP="00D51993">
      <w:pPr>
        <w:pStyle w:val="a3"/>
        <w:tabs>
          <w:tab w:val="left" w:pos="426"/>
        </w:tabs>
        <w:spacing w:after="0" w:line="360" w:lineRule="auto"/>
        <w:jc w:val="both"/>
        <w:rPr>
          <w:rFonts w:ascii="Times New Roman" w:hAnsi="Times New Roman" w:cs="Times New Roman"/>
          <w:i/>
          <w:sz w:val="28"/>
          <w:szCs w:val="28"/>
        </w:rPr>
      </w:pPr>
      <w:r w:rsidRPr="00D51993">
        <w:rPr>
          <w:rFonts w:ascii="Times New Roman" w:hAnsi="Times New Roman" w:cs="Times New Roman"/>
          <w:i/>
          <w:sz w:val="28"/>
          <w:szCs w:val="28"/>
        </w:rPr>
        <w:t>Права студентів-практикантів:</w:t>
      </w:r>
    </w:p>
    <w:p w14:paraId="4E7E0999" w14:textId="77777777" w:rsidR="00EF3BEA" w:rsidRPr="00D51993" w:rsidRDefault="00EF3BEA" w:rsidP="00D51993">
      <w:pPr>
        <w:pStyle w:val="a3"/>
        <w:numPr>
          <w:ilvl w:val="0"/>
          <w:numId w:val="11"/>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У межах своєї компетенції самостійно планувати свою діяльність (узгодивши її з клінічним супервізором).</w:t>
      </w:r>
    </w:p>
    <w:p w14:paraId="544316D6" w14:textId="77777777" w:rsidR="00EF3BEA" w:rsidRPr="00D51993" w:rsidRDefault="00EF3BEA" w:rsidP="00D51993">
      <w:pPr>
        <w:pStyle w:val="a3"/>
        <w:numPr>
          <w:ilvl w:val="0"/>
          <w:numId w:val="11"/>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Проявляти ініціативу і творчість в організації і проведенні реабілітаційних заходів.</w:t>
      </w:r>
    </w:p>
    <w:p w14:paraId="2CCFEAEE" w14:textId="77777777" w:rsidR="009570FC" w:rsidRPr="00D51993" w:rsidRDefault="00EF3BEA" w:rsidP="00D51993">
      <w:pPr>
        <w:pStyle w:val="a3"/>
        <w:numPr>
          <w:ilvl w:val="0"/>
          <w:numId w:val="11"/>
        </w:numPr>
        <w:tabs>
          <w:tab w:val="left" w:pos="426"/>
        </w:tabs>
        <w:spacing w:after="0" w:line="360" w:lineRule="auto"/>
        <w:ind w:left="0" w:firstLine="0"/>
        <w:jc w:val="both"/>
        <w:rPr>
          <w:rFonts w:ascii="Times New Roman" w:hAnsi="Times New Roman" w:cs="Times New Roman"/>
          <w:sz w:val="28"/>
          <w:szCs w:val="28"/>
        </w:rPr>
      </w:pPr>
      <w:r w:rsidRPr="00D51993">
        <w:rPr>
          <w:rFonts w:ascii="Times New Roman" w:hAnsi="Times New Roman" w:cs="Times New Roman"/>
          <w:sz w:val="28"/>
          <w:szCs w:val="28"/>
        </w:rPr>
        <w:t>Отримувати консультації в клінічного супервізора, координатора клінічного навчання.</w:t>
      </w:r>
    </w:p>
    <w:p w14:paraId="3F748879" w14:textId="77777777" w:rsidR="00EF3BEA" w:rsidRPr="00D51993" w:rsidRDefault="00EF3BEA" w:rsidP="00D51993">
      <w:pPr>
        <w:widowControl w:val="0"/>
        <w:tabs>
          <w:tab w:val="left" w:pos="1176"/>
          <w:tab w:val="left" w:pos="2717"/>
          <w:tab w:val="left" w:pos="4226"/>
          <w:tab w:val="left" w:pos="4613"/>
          <w:tab w:val="left" w:pos="6051"/>
          <w:tab w:val="left" w:pos="6495"/>
          <w:tab w:val="left" w:pos="8093"/>
          <w:tab w:val="left" w:pos="8477"/>
        </w:tabs>
        <w:autoSpaceDE w:val="0"/>
        <w:autoSpaceDN w:val="0"/>
        <w:spacing w:after="0" w:line="360" w:lineRule="auto"/>
        <w:ind w:right="592" w:firstLine="709"/>
        <w:contextualSpacing/>
        <w:jc w:val="both"/>
        <w:rPr>
          <w:rFonts w:ascii="Times New Roman" w:eastAsia="Times New Roman" w:hAnsi="Times New Roman" w:cs="Times New Roman"/>
          <w:b/>
          <w:bCs/>
          <w:sz w:val="28"/>
          <w:szCs w:val="28"/>
        </w:rPr>
      </w:pPr>
      <w:r w:rsidRPr="00D51993">
        <w:rPr>
          <w:rFonts w:ascii="Times New Roman" w:eastAsia="Times New Roman" w:hAnsi="Times New Roman" w:cs="Times New Roman"/>
          <w:b/>
          <w:bCs/>
          <w:sz w:val="28"/>
          <w:szCs w:val="28"/>
        </w:rPr>
        <w:t>Для</w:t>
      </w:r>
      <w:r w:rsidRPr="00D51993">
        <w:rPr>
          <w:rFonts w:ascii="Times New Roman" w:eastAsia="Times New Roman" w:hAnsi="Times New Roman" w:cs="Times New Roman"/>
          <w:b/>
          <w:bCs/>
          <w:spacing w:val="-4"/>
          <w:sz w:val="28"/>
          <w:szCs w:val="28"/>
        </w:rPr>
        <w:t xml:space="preserve"> </w:t>
      </w:r>
      <w:r w:rsidRPr="00D51993">
        <w:rPr>
          <w:rFonts w:ascii="Times New Roman" w:eastAsia="Times New Roman" w:hAnsi="Times New Roman" w:cs="Times New Roman"/>
          <w:b/>
          <w:bCs/>
          <w:sz w:val="28"/>
          <w:szCs w:val="28"/>
        </w:rPr>
        <w:t>ефективного</w:t>
      </w:r>
      <w:r w:rsidRPr="00D51993">
        <w:rPr>
          <w:rFonts w:ascii="Times New Roman" w:eastAsia="Times New Roman" w:hAnsi="Times New Roman" w:cs="Times New Roman"/>
          <w:b/>
          <w:bCs/>
          <w:spacing w:val="-1"/>
          <w:sz w:val="28"/>
          <w:szCs w:val="28"/>
        </w:rPr>
        <w:t xml:space="preserve"> </w:t>
      </w:r>
      <w:r w:rsidRPr="00D51993">
        <w:rPr>
          <w:rFonts w:ascii="Times New Roman" w:eastAsia="Times New Roman" w:hAnsi="Times New Roman" w:cs="Times New Roman"/>
          <w:b/>
          <w:bCs/>
          <w:sz w:val="28"/>
          <w:szCs w:val="28"/>
        </w:rPr>
        <w:t>проходження</w:t>
      </w:r>
      <w:r w:rsidRPr="00D51993">
        <w:rPr>
          <w:rFonts w:ascii="Times New Roman" w:eastAsia="Times New Roman" w:hAnsi="Times New Roman" w:cs="Times New Roman"/>
          <w:b/>
          <w:bCs/>
          <w:spacing w:val="-4"/>
          <w:sz w:val="28"/>
          <w:szCs w:val="28"/>
        </w:rPr>
        <w:t xml:space="preserve"> </w:t>
      </w:r>
      <w:r w:rsidRPr="00D51993">
        <w:rPr>
          <w:rFonts w:ascii="Times New Roman" w:eastAsia="Times New Roman" w:hAnsi="Times New Roman" w:cs="Times New Roman"/>
          <w:b/>
          <w:bCs/>
          <w:sz w:val="28"/>
          <w:szCs w:val="28"/>
        </w:rPr>
        <w:t>практики</w:t>
      </w:r>
      <w:r w:rsidRPr="00D51993">
        <w:rPr>
          <w:rFonts w:ascii="Times New Roman" w:eastAsia="Times New Roman" w:hAnsi="Times New Roman" w:cs="Times New Roman"/>
          <w:b/>
          <w:bCs/>
          <w:spacing w:val="-1"/>
          <w:sz w:val="28"/>
          <w:szCs w:val="28"/>
        </w:rPr>
        <w:t xml:space="preserve"> </w:t>
      </w:r>
      <w:r w:rsidRPr="00D51993">
        <w:rPr>
          <w:rFonts w:ascii="Times New Roman" w:eastAsia="Times New Roman" w:hAnsi="Times New Roman" w:cs="Times New Roman"/>
          <w:b/>
          <w:bCs/>
          <w:sz w:val="28"/>
          <w:szCs w:val="28"/>
        </w:rPr>
        <w:t>студенти</w:t>
      </w:r>
      <w:r w:rsidRPr="00D51993">
        <w:rPr>
          <w:rFonts w:ascii="Times New Roman" w:eastAsia="Times New Roman" w:hAnsi="Times New Roman" w:cs="Times New Roman"/>
          <w:b/>
          <w:bCs/>
          <w:spacing w:val="-2"/>
          <w:sz w:val="28"/>
          <w:szCs w:val="28"/>
        </w:rPr>
        <w:t xml:space="preserve"> </w:t>
      </w:r>
      <w:r w:rsidRPr="00D51993">
        <w:rPr>
          <w:rFonts w:ascii="Times New Roman" w:eastAsia="Times New Roman" w:hAnsi="Times New Roman" w:cs="Times New Roman"/>
          <w:b/>
          <w:bCs/>
          <w:sz w:val="28"/>
          <w:szCs w:val="28"/>
        </w:rPr>
        <w:t>повинні</w:t>
      </w:r>
      <w:r w:rsidRPr="00D51993">
        <w:rPr>
          <w:rFonts w:ascii="Times New Roman" w:eastAsia="Times New Roman" w:hAnsi="Times New Roman" w:cs="Times New Roman"/>
          <w:b/>
          <w:bCs/>
          <w:spacing w:val="-1"/>
          <w:sz w:val="28"/>
          <w:szCs w:val="28"/>
        </w:rPr>
        <w:t xml:space="preserve"> </w:t>
      </w:r>
      <w:r w:rsidRPr="00D51993">
        <w:rPr>
          <w:rFonts w:ascii="Times New Roman" w:eastAsia="Times New Roman" w:hAnsi="Times New Roman" w:cs="Times New Roman"/>
          <w:b/>
          <w:bCs/>
          <w:sz w:val="28"/>
          <w:szCs w:val="28"/>
        </w:rPr>
        <w:t>знати:</w:t>
      </w:r>
    </w:p>
    <w:p w14:paraId="74A465E4" w14:textId="77777777" w:rsidR="00EF3BEA" w:rsidRPr="00D51993" w:rsidRDefault="00EF3BEA" w:rsidP="00D51993">
      <w:pPr>
        <w:pStyle w:val="a3"/>
        <w:widowControl w:val="0"/>
        <w:numPr>
          <w:ilvl w:val="1"/>
          <w:numId w:val="13"/>
        </w:numPr>
        <w:tabs>
          <w:tab w:val="left" w:pos="567"/>
        </w:tabs>
        <w:autoSpaceDE w:val="0"/>
        <w:autoSpaceDN w:val="0"/>
        <w:spacing w:after="0" w:line="360" w:lineRule="auto"/>
        <w:ind w:left="0"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особливості</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будови</w:t>
      </w:r>
      <w:r w:rsidRPr="00D51993">
        <w:rPr>
          <w:rFonts w:ascii="Times New Roman" w:eastAsia="Times New Roman" w:hAnsi="Times New Roman" w:cs="Times New Roman"/>
          <w:spacing w:val="-4"/>
          <w:sz w:val="28"/>
          <w:szCs w:val="28"/>
        </w:rPr>
        <w:t xml:space="preserve"> </w:t>
      </w:r>
      <w:r w:rsidRPr="00D51993">
        <w:rPr>
          <w:rFonts w:ascii="Times New Roman" w:eastAsia="Times New Roman" w:hAnsi="Times New Roman" w:cs="Times New Roman"/>
          <w:sz w:val="28"/>
          <w:szCs w:val="28"/>
        </w:rPr>
        <w:t>і функцій систем організму;</w:t>
      </w:r>
    </w:p>
    <w:p w14:paraId="61E5D729" w14:textId="77777777" w:rsidR="00EF3BEA" w:rsidRPr="00D51993" w:rsidRDefault="00EF3BEA" w:rsidP="00D51993">
      <w:pPr>
        <w:pStyle w:val="a3"/>
        <w:widowControl w:val="0"/>
        <w:numPr>
          <w:ilvl w:val="1"/>
          <w:numId w:val="13"/>
        </w:numPr>
        <w:tabs>
          <w:tab w:val="left" w:pos="567"/>
        </w:tabs>
        <w:autoSpaceDE w:val="0"/>
        <w:autoSpaceDN w:val="0"/>
        <w:spacing w:after="0" w:line="360" w:lineRule="auto"/>
        <w:ind w:left="0"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основні</w:t>
      </w:r>
      <w:r w:rsidRPr="00D51993">
        <w:rPr>
          <w:rFonts w:ascii="Times New Roman" w:eastAsia="Times New Roman" w:hAnsi="Times New Roman" w:cs="Times New Roman"/>
          <w:spacing w:val="-2"/>
          <w:sz w:val="28"/>
          <w:szCs w:val="28"/>
        </w:rPr>
        <w:t xml:space="preserve"> </w:t>
      </w:r>
      <w:r w:rsidRPr="00D51993">
        <w:rPr>
          <w:rFonts w:ascii="Times New Roman" w:eastAsia="Times New Roman" w:hAnsi="Times New Roman" w:cs="Times New Roman"/>
          <w:sz w:val="28"/>
          <w:szCs w:val="28"/>
        </w:rPr>
        <w:t>патологічні</w:t>
      </w:r>
      <w:r w:rsidRPr="00D51993">
        <w:rPr>
          <w:rFonts w:ascii="Times New Roman" w:eastAsia="Times New Roman" w:hAnsi="Times New Roman" w:cs="Times New Roman"/>
          <w:spacing w:val="-4"/>
          <w:sz w:val="28"/>
          <w:szCs w:val="28"/>
        </w:rPr>
        <w:t xml:space="preserve"> </w:t>
      </w:r>
      <w:r w:rsidRPr="00D51993">
        <w:rPr>
          <w:rFonts w:ascii="Times New Roman" w:eastAsia="Times New Roman" w:hAnsi="Times New Roman" w:cs="Times New Roman"/>
          <w:sz w:val="28"/>
          <w:szCs w:val="28"/>
        </w:rPr>
        <w:t>стани</w:t>
      </w:r>
      <w:r w:rsidRPr="00D51993">
        <w:rPr>
          <w:rFonts w:ascii="Times New Roman" w:eastAsia="Times New Roman" w:hAnsi="Times New Roman" w:cs="Times New Roman"/>
          <w:spacing w:val="-3"/>
          <w:sz w:val="28"/>
          <w:szCs w:val="28"/>
        </w:rPr>
        <w:t xml:space="preserve"> </w:t>
      </w:r>
      <w:r w:rsidRPr="00D51993">
        <w:rPr>
          <w:rFonts w:ascii="Times New Roman" w:eastAsia="Times New Roman" w:hAnsi="Times New Roman" w:cs="Times New Roman"/>
          <w:sz w:val="28"/>
          <w:szCs w:val="28"/>
        </w:rPr>
        <w:t>й</w:t>
      </w:r>
      <w:r w:rsidRPr="00D51993">
        <w:rPr>
          <w:rFonts w:ascii="Times New Roman" w:eastAsia="Times New Roman" w:hAnsi="Times New Roman" w:cs="Times New Roman"/>
          <w:spacing w:val="-2"/>
          <w:sz w:val="28"/>
          <w:szCs w:val="28"/>
        </w:rPr>
        <w:t xml:space="preserve"> </w:t>
      </w:r>
      <w:r w:rsidRPr="00D51993">
        <w:rPr>
          <w:rFonts w:ascii="Times New Roman" w:eastAsia="Times New Roman" w:hAnsi="Times New Roman" w:cs="Times New Roman"/>
          <w:sz w:val="28"/>
          <w:szCs w:val="28"/>
        </w:rPr>
        <w:t>порушення</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 xml:space="preserve">діяльності </w:t>
      </w:r>
      <w:r w:rsidR="00D51993" w:rsidRPr="00D51993">
        <w:rPr>
          <w:rFonts w:ascii="Times New Roman" w:eastAsia="Times New Roman" w:hAnsi="Times New Roman" w:cs="Times New Roman"/>
          <w:sz w:val="28"/>
          <w:szCs w:val="28"/>
        </w:rPr>
        <w:t>різних органів та систем</w:t>
      </w:r>
      <w:r w:rsidRPr="00D51993">
        <w:rPr>
          <w:rFonts w:ascii="Times New Roman" w:eastAsia="Times New Roman" w:hAnsi="Times New Roman" w:cs="Times New Roman"/>
          <w:sz w:val="28"/>
          <w:szCs w:val="28"/>
        </w:rPr>
        <w:t>;</w:t>
      </w:r>
    </w:p>
    <w:p w14:paraId="497C1922" w14:textId="77777777" w:rsidR="00EF3BEA" w:rsidRPr="00D51993" w:rsidRDefault="00EF3BEA" w:rsidP="00D51993">
      <w:pPr>
        <w:pStyle w:val="a3"/>
        <w:widowControl w:val="0"/>
        <w:numPr>
          <w:ilvl w:val="1"/>
          <w:numId w:val="13"/>
        </w:numPr>
        <w:tabs>
          <w:tab w:val="left" w:pos="567"/>
        </w:tabs>
        <w:autoSpaceDE w:val="0"/>
        <w:autoSpaceDN w:val="0"/>
        <w:spacing w:after="0" w:line="360" w:lineRule="auto"/>
        <w:ind w:left="0"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методику</w:t>
      </w:r>
      <w:r w:rsidRPr="00D51993">
        <w:rPr>
          <w:rFonts w:ascii="Times New Roman" w:eastAsia="Times New Roman" w:hAnsi="Times New Roman" w:cs="Times New Roman"/>
          <w:spacing w:val="-5"/>
          <w:sz w:val="28"/>
          <w:szCs w:val="28"/>
        </w:rPr>
        <w:t xml:space="preserve"> </w:t>
      </w:r>
      <w:r w:rsidRPr="00D51993">
        <w:rPr>
          <w:rFonts w:ascii="Times New Roman" w:eastAsia="Times New Roman" w:hAnsi="Times New Roman" w:cs="Times New Roman"/>
          <w:sz w:val="28"/>
          <w:szCs w:val="28"/>
        </w:rPr>
        <w:t>проведення</w:t>
      </w:r>
      <w:r w:rsidRPr="00D51993">
        <w:rPr>
          <w:rFonts w:ascii="Times New Roman" w:eastAsia="Times New Roman" w:hAnsi="Times New Roman" w:cs="Times New Roman"/>
          <w:spacing w:val="-2"/>
          <w:sz w:val="28"/>
          <w:szCs w:val="28"/>
        </w:rPr>
        <w:t xml:space="preserve"> </w:t>
      </w:r>
      <w:r w:rsidRPr="00D51993">
        <w:rPr>
          <w:rFonts w:ascii="Times New Roman" w:eastAsia="Times New Roman" w:hAnsi="Times New Roman" w:cs="Times New Roman"/>
          <w:sz w:val="28"/>
          <w:szCs w:val="28"/>
        </w:rPr>
        <w:t>обстежень пацієнтів/клієнтів;</w:t>
      </w:r>
    </w:p>
    <w:p w14:paraId="38DD1401" w14:textId="77777777" w:rsidR="00EF3BEA" w:rsidRPr="00D51993" w:rsidRDefault="00EF3BEA" w:rsidP="00D51993">
      <w:pPr>
        <w:pStyle w:val="a3"/>
        <w:widowControl w:val="0"/>
        <w:numPr>
          <w:ilvl w:val="1"/>
          <w:numId w:val="13"/>
        </w:numPr>
        <w:tabs>
          <w:tab w:val="left" w:pos="567"/>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протипоказання</w:t>
      </w:r>
      <w:r w:rsidRPr="00D51993">
        <w:rPr>
          <w:rFonts w:ascii="Times New Roman" w:eastAsia="Times New Roman" w:hAnsi="Times New Roman" w:cs="Times New Roman"/>
          <w:spacing w:val="52"/>
          <w:sz w:val="28"/>
          <w:szCs w:val="28"/>
        </w:rPr>
        <w:t xml:space="preserve"> </w:t>
      </w:r>
      <w:r w:rsidRPr="00D51993">
        <w:rPr>
          <w:rFonts w:ascii="Times New Roman" w:eastAsia="Times New Roman" w:hAnsi="Times New Roman" w:cs="Times New Roman"/>
          <w:sz w:val="28"/>
          <w:szCs w:val="28"/>
        </w:rPr>
        <w:t>до</w:t>
      </w:r>
      <w:r w:rsidRPr="00D51993">
        <w:rPr>
          <w:rFonts w:ascii="Times New Roman" w:eastAsia="Times New Roman" w:hAnsi="Times New Roman" w:cs="Times New Roman"/>
          <w:spacing w:val="49"/>
          <w:sz w:val="28"/>
          <w:szCs w:val="28"/>
        </w:rPr>
        <w:t xml:space="preserve"> </w:t>
      </w:r>
      <w:r w:rsidRPr="00D51993">
        <w:rPr>
          <w:rFonts w:ascii="Times New Roman" w:eastAsia="Times New Roman" w:hAnsi="Times New Roman" w:cs="Times New Roman"/>
          <w:sz w:val="28"/>
          <w:szCs w:val="28"/>
        </w:rPr>
        <w:t>застосування</w:t>
      </w:r>
      <w:r w:rsidRPr="00D51993">
        <w:rPr>
          <w:rFonts w:ascii="Times New Roman" w:eastAsia="Times New Roman" w:hAnsi="Times New Roman" w:cs="Times New Roman"/>
          <w:spacing w:val="49"/>
          <w:sz w:val="28"/>
          <w:szCs w:val="28"/>
        </w:rPr>
        <w:t xml:space="preserve"> </w:t>
      </w:r>
      <w:r w:rsidRPr="00D51993">
        <w:rPr>
          <w:rFonts w:ascii="Times New Roman" w:eastAsia="Times New Roman" w:hAnsi="Times New Roman" w:cs="Times New Roman"/>
          <w:sz w:val="28"/>
          <w:szCs w:val="28"/>
        </w:rPr>
        <w:t>методів</w:t>
      </w:r>
      <w:r w:rsidRPr="00D51993">
        <w:rPr>
          <w:rFonts w:ascii="Times New Roman" w:eastAsia="Times New Roman" w:hAnsi="Times New Roman" w:cs="Times New Roman"/>
          <w:spacing w:val="50"/>
          <w:sz w:val="28"/>
          <w:szCs w:val="28"/>
        </w:rPr>
        <w:t xml:space="preserve"> </w:t>
      </w:r>
      <w:r w:rsidRPr="00D51993">
        <w:rPr>
          <w:rFonts w:ascii="Times New Roman" w:eastAsia="Times New Roman" w:hAnsi="Times New Roman" w:cs="Times New Roman"/>
          <w:sz w:val="28"/>
          <w:szCs w:val="28"/>
        </w:rPr>
        <w:t>фізичної</w:t>
      </w:r>
      <w:r w:rsidRPr="00D51993">
        <w:rPr>
          <w:rFonts w:ascii="Times New Roman" w:eastAsia="Times New Roman" w:hAnsi="Times New Roman" w:cs="Times New Roman"/>
          <w:spacing w:val="52"/>
          <w:sz w:val="28"/>
          <w:szCs w:val="28"/>
        </w:rPr>
        <w:t xml:space="preserve"> </w:t>
      </w:r>
      <w:r w:rsidRPr="00D51993">
        <w:rPr>
          <w:rFonts w:ascii="Times New Roman" w:eastAsia="Times New Roman" w:hAnsi="Times New Roman" w:cs="Times New Roman"/>
          <w:sz w:val="28"/>
          <w:szCs w:val="28"/>
        </w:rPr>
        <w:t>терапії</w:t>
      </w:r>
      <w:r w:rsidRPr="00D51993">
        <w:rPr>
          <w:rFonts w:ascii="Times New Roman" w:eastAsia="Times New Roman" w:hAnsi="Times New Roman" w:cs="Times New Roman"/>
          <w:spacing w:val="49"/>
          <w:sz w:val="28"/>
          <w:szCs w:val="28"/>
        </w:rPr>
        <w:t xml:space="preserve"> </w:t>
      </w:r>
      <w:r w:rsidRPr="00D51993">
        <w:rPr>
          <w:rFonts w:ascii="Times New Roman" w:eastAsia="Times New Roman" w:hAnsi="Times New Roman" w:cs="Times New Roman"/>
          <w:sz w:val="28"/>
          <w:szCs w:val="28"/>
        </w:rPr>
        <w:t>і</w:t>
      </w:r>
      <w:r w:rsidRPr="00D51993">
        <w:rPr>
          <w:rFonts w:ascii="Times New Roman" w:eastAsia="Times New Roman" w:hAnsi="Times New Roman" w:cs="Times New Roman"/>
          <w:spacing w:val="53"/>
          <w:sz w:val="28"/>
          <w:szCs w:val="28"/>
        </w:rPr>
        <w:t xml:space="preserve"> </w:t>
      </w:r>
      <w:r w:rsidRPr="00D51993">
        <w:rPr>
          <w:rFonts w:ascii="Times New Roman" w:eastAsia="Times New Roman" w:hAnsi="Times New Roman" w:cs="Times New Roman"/>
          <w:sz w:val="28"/>
          <w:szCs w:val="28"/>
        </w:rPr>
        <w:t>розуміти</w:t>
      </w:r>
      <w:r w:rsidRPr="00D51993">
        <w:rPr>
          <w:rFonts w:ascii="Times New Roman" w:eastAsia="Times New Roman" w:hAnsi="Times New Roman" w:cs="Times New Roman"/>
          <w:spacing w:val="-67"/>
          <w:sz w:val="28"/>
          <w:szCs w:val="28"/>
        </w:rPr>
        <w:t xml:space="preserve"> </w:t>
      </w:r>
      <w:r w:rsidRPr="00D51993">
        <w:rPr>
          <w:rFonts w:ascii="Times New Roman" w:eastAsia="Times New Roman" w:hAnsi="Times New Roman" w:cs="Times New Roman"/>
          <w:sz w:val="28"/>
          <w:szCs w:val="28"/>
        </w:rPr>
        <w:t>причини</w:t>
      </w:r>
      <w:r w:rsidRPr="00D51993">
        <w:rPr>
          <w:rFonts w:ascii="Times New Roman" w:eastAsia="Times New Roman" w:hAnsi="Times New Roman" w:cs="Times New Roman"/>
          <w:spacing w:val="-2"/>
          <w:sz w:val="28"/>
          <w:szCs w:val="28"/>
        </w:rPr>
        <w:t xml:space="preserve"> </w:t>
      </w:r>
      <w:r w:rsidRPr="00D51993">
        <w:rPr>
          <w:rFonts w:ascii="Times New Roman" w:eastAsia="Times New Roman" w:hAnsi="Times New Roman" w:cs="Times New Roman"/>
          <w:sz w:val="28"/>
          <w:szCs w:val="28"/>
        </w:rPr>
        <w:t>виникнення</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несприятливих</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реакцій</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при</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проведенні</w:t>
      </w:r>
      <w:r w:rsidRPr="00D51993">
        <w:rPr>
          <w:rFonts w:ascii="Times New Roman" w:eastAsia="Times New Roman" w:hAnsi="Times New Roman" w:cs="Times New Roman"/>
          <w:spacing w:val="-1"/>
          <w:sz w:val="28"/>
          <w:szCs w:val="28"/>
        </w:rPr>
        <w:t xml:space="preserve"> </w:t>
      </w:r>
      <w:r w:rsidRPr="00D51993">
        <w:rPr>
          <w:rFonts w:ascii="Times New Roman" w:eastAsia="Times New Roman" w:hAnsi="Times New Roman" w:cs="Times New Roman"/>
          <w:sz w:val="28"/>
          <w:szCs w:val="28"/>
        </w:rPr>
        <w:t>фізичної</w:t>
      </w:r>
      <w:r w:rsidRPr="00D51993">
        <w:rPr>
          <w:rFonts w:ascii="Times New Roman" w:eastAsia="Times New Roman" w:hAnsi="Times New Roman" w:cs="Times New Roman"/>
          <w:spacing w:val="-2"/>
          <w:sz w:val="28"/>
          <w:szCs w:val="28"/>
        </w:rPr>
        <w:t xml:space="preserve"> </w:t>
      </w:r>
      <w:r w:rsidRPr="00D51993">
        <w:rPr>
          <w:rFonts w:ascii="Times New Roman" w:eastAsia="Times New Roman" w:hAnsi="Times New Roman" w:cs="Times New Roman"/>
          <w:sz w:val="28"/>
          <w:szCs w:val="28"/>
        </w:rPr>
        <w:t>терапії;</w:t>
      </w:r>
    </w:p>
    <w:p w14:paraId="14553E5C" w14:textId="77777777" w:rsidR="00EF3BEA" w:rsidRPr="00D51993" w:rsidRDefault="00EF3BEA" w:rsidP="00D51993">
      <w:pPr>
        <w:widowControl w:val="0"/>
        <w:autoSpaceDE w:val="0"/>
        <w:autoSpaceDN w:val="0"/>
        <w:spacing w:after="0" w:line="360" w:lineRule="auto"/>
        <w:ind w:left="892"/>
        <w:outlineLvl w:val="0"/>
        <w:rPr>
          <w:rFonts w:ascii="Times New Roman" w:eastAsia="Times New Roman" w:hAnsi="Times New Roman" w:cs="Times New Roman"/>
          <w:b/>
          <w:bCs/>
          <w:sz w:val="28"/>
          <w:szCs w:val="28"/>
        </w:rPr>
      </w:pPr>
      <w:r w:rsidRPr="00D51993">
        <w:rPr>
          <w:rFonts w:ascii="Times New Roman" w:eastAsia="Times New Roman" w:hAnsi="Times New Roman" w:cs="Times New Roman"/>
          <w:b/>
          <w:bCs/>
          <w:sz w:val="28"/>
          <w:szCs w:val="28"/>
        </w:rPr>
        <w:t>Студенти</w:t>
      </w:r>
      <w:r w:rsidRPr="00D51993">
        <w:rPr>
          <w:rFonts w:ascii="Times New Roman" w:eastAsia="Times New Roman" w:hAnsi="Times New Roman" w:cs="Times New Roman"/>
          <w:b/>
          <w:bCs/>
          <w:spacing w:val="-3"/>
          <w:sz w:val="28"/>
          <w:szCs w:val="28"/>
        </w:rPr>
        <w:t xml:space="preserve"> </w:t>
      </w:r>
      <w:r w:rsidRPr="00D51993">
        <w:rPr>
          <w:rFonts w:ascii="Times New Roman" w:eastAsia="Times New Roman" w:hAnsi="Times New Roman" w:cs="Times New Roman"/>
          <w:b/>
          <w:bCs/>
          <w:sz w:val="28"/>
          <w:szCs w:val="28"/>
        </w:rPr>
        <w:t>повинні</w:t>
      </w:r>
      <w:r w:rsidRPr="00D51993">
        <w:rPr>
          <w:rFonts w:ascii="Times New Roman" w:eastAsia="Times New Roman" w:hAnsi="Times New Roman" w:cs="Times New Roman"/>
          <w:b/>
          <w:bCs/>
          <w:spacing w:val="-1"/>
          <w:sz w:val="28"/>
          <w:szCs w:val="28"/>
        </w:rPr>
        <w:t xml:space="preserve"> </w:t>
      </w:r>
      <w:r w:rsidRPr="00D51993">
        <w:rPr>
          <w:rFonts w:ascii="Times New Roman" w:eastAsia="Times New Roman" w:hAnsi="Times New Roman" w:cs="Times New Roman"/>
          <w:b/>
          <w:bCs/>
          <w:sz w:val="28"/>
          <w:szCs w:val="28"/>
        </w:rPr>
        <w:t>вміти:</w:t>
      </w:r>
    </w:p>
    <w:p w14:paraId="25461AA7" w14:textId="77777777" w:rsidR="00EF3BEA"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оцінити стан хворого, поставити довгострокові та короткотермінові цілі;</w:t>
      </w:r>
    </w:p>
    <w:p w14:paraId="0D793A3C" w14:textId="77777777" w:rsidR="00EF3BEA"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 xml:space="preserve">скласти план проведення і безпосередньо провести реабілітаційні втручання з хворими; </w:t>
      </w:r>
    </w:p>
    <w:p w14:paraId="7EBBC0CC" w14:textId="77777777" w:rsidR="00EF3BEA"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раціонально поєднувати у програмах реабілітації засоби фізичної терапії з комплексом інших методів реабілітаційного втручання;</w:t>
      </w:r>
    </w:p>
    <w:p w14:paraId="03E04A60" w14:textId="77777777" w:rsidR="00EF3BEA"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lastRenderedPageBreak/>
        <w:t xml:space="preserve">дозувати фізичні навантаження на підставі вимірювання функціональних показників; </w:t>
      </w:r>
    </w:p>
    <w:p w14:paraId="4E91E684" w14:textId="77777777" w:rsidR="00EF3BEA"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 xml:space="preserve">дотримуватися принципів медичної етики та деонтології у роботі з хворими; </w:t>
      </w:r>
    </w:p>
    <w:p w14:paraId="4E454525" w14:textId="77777777" w:rsidR="00D51993" w:rsidRPr="00D51993"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 xml:space="preserve">проводити облік ефективності комплексного використання засобів та методів фізичної терапії та ерготерапії за етапами відновлювального лікування за допомогою сучасних методів контролю й оцінки; </w:t>
      </w:r>
    </w:p>
    <w:p w14:paraId="527A8B8F" w14:textId="77777777" w:rsidR="00EF3BEA" w:rsidRDefault="00EF3BEA" w:rsidP="00D51993">
      <w:pPr>
        <w:pStyle w:val="a3"/>
        <w:widowControl w:val="0"/>
        <w:numPr>
          <w:ilvl w:val="0"/>
          <w:numId w:val="12"/>
        </w:numPr>
        <w:tabs>
          <w:tab w:val="left" w:pos="567"/>
          <w:tab w:val="left" w:pos="1289"/>
        </w:tabs>
        <w:autoSpaceDE w:val="0"/>
        <w:autoSpaceDN w:val="0"/>
        <w:spacing w:after="0" w:line="360" w:lineRule="auto"/>
        <w:ind w:left="0" w:right="-1" w:firstLine="0"/>
        <w:jc w:val="both"/>
        <w:rPr>
          <w:rFonts w:ascii="Times New Roman" w:eastAsia="Times New Roman" w:hAnsi="Times New Roman" w:cs="Times New Roman"/>
          <w:sz w:val="28"/>
          <w:szCs w:val="28"/>
        </w:rPr>
      </w:pPr>
      <w:r w:rsidRPr="00D51993">
        <w:rPr>
          <w:rFonts w:ascii="Times New Roman" w:eastAsia="Times New Roman" w:hAnsi="Times New Roman" w:cs="Times New Roman"/>
          <w:sz w:val="28"/>
          <w:szCs w:val="28"/>
        </w:rPr>
        <w:t>оцінити ефективність використання фізичної терапії та ерготерапії та проаналізувати отримані результати.</w:t>
      </w:r>
    </w:p>
    <w:p w14:paraId="4248D51A" w14:textId="77777777" w:rsidR="00D51993" w:rsidRDefault="00D51993" w:rsidP="00D51993">
      <w:pPr>
        <w:pStyle w:val="a3"/>
        <w:widowControl w:val="0"/>
        <w:tabs>
          <w:tab w:val="left" w:pos="567"/>
        </w:tabs>
        <w:autoSpaceDE w:val="0"/>
        <w:autoSpaceDN w:val="0"/>
        <w:spacing w:after="0" w:line="360" w:lineRule="auto"/>
        <w:ind w:left="0" w:right="-1"/>
        <w:rPr>
          <w:rFonts w:ascii="Times New Roman" w:eastAsia="Times New Roman" w:hAnsi="Times New Roman" w:cs="Times New Roman"/>
          <w:sz w:val="28"/>
          <w:szCs w:val="28"/>
        </w:rPr>
      </w:pPr>
    </w:p>
    <w:p w14:paraId="7F240C5A" w14:textId="77777777" w:rsidR="00DF76CE" w:rsidRDefault="00DF76CE" w:rsidP="00D51993">
      <w:pPr>
        <w:pStyle w:val="a3"/>
        <w:widowControl w:val="0"/>
        <w:tabs>
          <w:tab w:val="left" w:pos="567"/>
        </w:tabs>
        <w:autoSpaceDE w:val="0"/>
        <w:autoSpaceDN w:val="0"/>
        <w:spacing w:after="0" w:line="360" w:lineRule="auto"/>
        <w:ind w:left="0" w:right="-1"/>
        <w:jc w:val="center"/>
        <w:rPr>
          <w:rFonts w:ascii="Times New Roman" w:hAnsi="Times New Roman" w:cs="Times New Roman"/>
          <w:b/>
          <w:sz w:val="28"/>
        </w:rPr>
      </w:pPr>
      <w:r>
        <w:rPr>
          <w:rFonts w:ascii="Times New Roman" w:hAnsi="Times New Roman" w:cs="Times New Roman"/>
          <w:b/>
          <w:sz w:val="28"/>
        </w:rPr>
        <w:t>ОЦІНЮВАННЯ ПРАКТИКИ</w:t>
      </w:r>
    </w:p>
    <w:p w14:paraId="24FAC498" w14:textId="77777777" w:rsidR="00D51993" w:rsidRPr="00EA4666" w:rsidRDefault="00D51993" w:rsidP="00D51993">
      <w:pPr>
        <w:pStyle w:val="a3"/>
        <w:widowControl w:val="0"/>
        <w:tabs>
          <w:tab w:val="left" w:pos="567"/>
        </w:tabs>
        <w:autoSpaceDE w:val="0"/>
        <w:autoSpaceDN w:val="0"/>
        <w:spacing w:after="0" w:line="360" w:lineRule="auto"/>
        <w:ind w:left="0" w:right="-1"/>
        <w:jc w:val="center"/>
        <w:rPr>
          <w:rFonts w:ascii="Times New Roman" w:eastAsia="Times New Roman" w:hAnsi="Times New Roman" w:cs="Times New Roman"/>
          <w:sz w:val="28"/>
        </w:rPr>
      </w:pPr>
    </w:p>
    <w:p w14:paraId="4354C446" w14:textId="77777777" w:rsidR="00D51993" w:rsidRPr="00986425" w:rsidRDefault="00D51993" w:rsidP="00D51993">
      <w:pPr>
        <w:spacing w:after="0" w:line="360" w:lineRule="auto"/>
        <w:ind w:firstLine="708"/>
        <w:jc w:val="both"/>
        <w:rPr>
          <w:rFonts w:ascii="Times New Roman" w:hAnsi="Times New Roman" w:cs="Times New Roman"/>
          <w:sz w:val="28"/>
        </w:rPr>
      </w:pPr>
      <w:r w:rsidRPr="00986425">
        <w:rPr>
          <w:rFonts w:ascii="Times New Roman" w:hAnsi="Times New Roman" w:cs="Times New Roman"/>
          <w:b/>
          <w:sz w:val="28"/>
        </w:rPr>
        <w:t>Особистою документацією студента</w:t>
      </w:r>
      <w:r w:rsidRPr="00986425">
        <w:rPr>
          <w:rFonts w:ascii="Times New Roman" w:hAnsi="Times New Roman" w:cs="Times New Roman"/>
          <w:sz w:val="28"/>
        </w:rPr>
        <w:t xml:space="preserve"> є щоденник практики, до якого в хронологічній послідовності він вносить дані про самостійно проведену роботу або ту, в якій брав участь.</w:t>
      </w:r>
    </w:p>
    <w:p w14:paraId="25FA8F18" w14:textId="77777777" w:rsidR="00D51993" w:rsidRDefault="00D51993" w:rsidP="00D51993">
      <w:pPr>
        <w:spacing w:after="0" w:line="360" w:lineRule="auto"/>
        <w:ind w:firstLine="708"/>
        <w:jc w:val="both"/>
        <w:rPr>
          <w:rFonts w:ascii="Times New Roman" w:hAnsi="Times New Roman" w:cs="Times New Roman"/>
          <w:sz w:val="28"/>
        </w:rPr>
      </w:pPr>
      <w:r w:rsidRPr="00986425">
        <w:rPr>
          <w:rFonts w:ascii="Times New Roman" w:hAnsi="Times New Roman" w:cs="Times New Roman"/>
          <w:sz w:val="28"/>
        </w:rPr>
        <w:t>Критерієм якості проходження практики є засвоєння практичних навичок, умінь, знань, передбачених прогр</w:t>
      </w:r>
      <w:r>
        <w:rPr>
          <w:rFonts w:ascii="Times New Roman" w:hAnsi="Times New Roman" w:cs="Times New Roman"/>
          <w:sz w:val="28"/>
        </w:rPr>
        <w:t>амою</w:t>
      </w:r>
      <w:r w:rsidRPr="00986425">
        <w:rPr>
          <w:rFonts w:ascii="Times New Roman" w:hAnsi="Times New Roman" w:cs="Times New Roman"/>
          <w:sz w:val="28"/>
        </w:rPr>
        <w:t xml:space="preserve"> практики.</w:t>
      </w:r>
    </w:p>
    <w:p w14:paraId="18504125" w14:textId="77777777" w:rsidR="00D51993" w:rsidRDefault="00D51993" w:rsidP="00D51993">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Pr>
          <w:rFonts w:ascii="Times New Roman" w:hAnsi="Times New Roman" w:cs="Times New Roman"/>
          <w:b/>
          <w:sz w:val="28"/>
        </w:rPr>
        <w:t>Оцінювання практики</w:t>
      </w:r>
    </w:p>
    <w:p w14:paraId="59DFEF79" w14:textId="77777777" w:rsidR="00B707F9" w:rsidRDefault="00735C2C" w:rsidP="00D51993">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643AFE">
        <w:rPr>
          <w:rFonts w:ascii="Times New Roman" w:hAnsi="Times New Roman" w:cs="Times New Roman"/>
          <w:sz w:val="28"/>
        </w:rPr>
        <w:t>На початку практики студентів ознайомлюють з вимогами до проходження практики та критеріями її оцінювання</w:t>
      </w:r>
      <w:r>
        <w:rPr>
          <w:rFonts w:ascii="Times New Roman" w:hAnsi="Times New Roman" w:cs="Times New Roman"/>
          <w:sz w:val="28"/>
        </w:rPr>
        <w:t xml:space="preserve">. </w:t>
      </w:r>
      <w:r w:rsidR="00B707F9">
        <w:rPr>
          <w:rFonts w:ascii="Times New Roman" w:hAnsi="Times New Roman" w:cs="Times New Roman"/>
          <w:sz w:val="28"/>
        </w:rPr>
        <w:t xml:space="preserve">У перший день практики клінічний супервізор і студент зустрічаються для обговорення практики. Переглядають адміністративні питання (графік, форма одягу, правила та порядок роботи лікувального закладу), обрані клінічні навички й рівень, на який за планом має вийти студент. </w:t>
      </w:r>
    </w:p>
    <w:p w14:paraId="7EF2D649" w14:textId="77777777" w:rsidR="00D51993" w:rsidRDefault="00397E93" w:rsidP="00397E93">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Pr>
          <w:rFonts w:ascii="Times New Roman" w:hAnsi="Times New Roman" w:cs="Times New Roman"/>
          <w:sz w:val="28"/>
        </w:rPr>
        <w:t>О</w:t>
      </w:r>
      <w:r w:rsidR="00B707F9">
        <w:rPr>
          <w:rFonts w:ascii="Times New Roman" w:hAnsi="Times New Roman" w:cs="Times New Roman"/>
          <w:sz w:val="28"/>
        </w:rPr>
        <w:t xml:space="preserve">цінювання </w:t>
      </w:r>
      <w:r>
        <w:rPr>
          <w:rFonts w:ascii="Times New Roman" w:hAnsi="Times New Roman" w:cs="Times New Roman"/>
          <w:sz w:val="28"/>
        </w:rPr>
        <w:t xml:space="preserve">відбувається </w:t>
      </w:r>
      <w:r w:rsidR="00B707F9">
        <w:rPr>
          <w:rFonts w:ascii="Times New Roman" w:hAnsi="Times New Roman" w:cs="Times New Roman"/>
          <w:sz w:val="28"/>
        </w:rPr>
        <w:t>посередині</w:t>
      </w:r>
      <w:r>
        <w:rPr>
          <w:rFonts w:ascii="Times New Roman" w:hAnsi="Times New Roman" w:cs="Times New Roman"/>
          <w:sz w:val="28"/>
        </w:rPr>
        <w:t xml:space="preserve"> та наприкінці</w:t>
      </w:r>
      <w:r w:rsidR="001E505F" w:rsidRPr="001E505F">
        <w:rPr>
          <w:rFonts w:ascii="Times New Roman" w:hAnsi="Times New Roman" w:cs="Times New Roman"/>
          <w:sz w:val="28"/>
        </w:rPr>
        <w:t xml:space="preserve"> </w:t>
      </w:r>
      <w:r w:rsidR="001E505F">
        <w:rPr>
          <w:rFonts w:ascii="Times New Roman" w:hAnsi="Times New Roman" w:cs="Times New Roman"/>
          <w:sz w:val="28"/>
        </w:rPr>
        <w:t>проходження практики</w:t>
      </w:r>
      <w:r>
        <w:rPr>
          <w:rFonts w:ascii="Times New Roman" w:hAnsi="Times New Roman" w:cs="Times New Roman"/>
          <w:sz w:val="28"/>
        </w:rPr>
        <w:t xml:space="preserve">. </w:t>
      </w:r>
      <w:r w:rsidR="00D51993">
        <w:rPr>
          <w:rFonts w:ascii="Times New Roman" w:hAnsi="Times New Roman" w:cs="Times New Roman"/>
          <w:sz w:val="28"/>
        </w:rPr>
        <w:t>На кожній практиці клінічний супервізор оцінює студента за переліком із 18 клінічних навичок</w:t>
      </w:r>
      <w:r w:rsidR="00735C2C">
        <w:rPr>
          <w:rFonts w:ascii="Times New Roman" w:hAnsi="Times New Roman" w:cs="Times New Roman"/>
          <w:sz w:val="28"/>
        </w:rPr>
        <w:t xml:space="preserve"> </w:t>
      </w:r>
      <w:r w:rsidR="00735C2C" w:rsidRPr="006D6027">
        <w:rPr>
          <w:rFonts w:ascii="Times New Roman" w:hAnsi="Times New Roman" w:cs="Times New Roman"/>
          <w:sz w:val="28"/>
          <w:highlight w:val="yellow"/>
        </w:rPr>
        <w:t xml:space="preserve">(Додаток </w:t>
      </w:r>
      <w:r w:rsidR="00F244D5" w:rsidRPr="006D6027">
        <w:rPr>
          <w:rFonts w:ascii="Times New Roman" w:hAnsi="Times New Roman" w:cs="Times New Roman"/>
          <w:sz w:val="28"/>
          <w:highlight w:val="yellow"/>
        </w:rPr>
        <w:t>1</w:t>
      </w:r>
      <w:r w:rsidR="008328DD" w:rsidRPr="006D6027">
        <w:rPr>
          <w:rFonts w:ascii="Times New Roman" w:hAnsi="Times New Roman" w:cs="Times New Roman"/>
          <w:sz w:val="28"/>
          <w:highlight w:val="yellow"/>
        </w:rPr>
        <w:t xml:space="preserve"> та 3, 4</w:t>
      </w:r>
      <w:r w:rsidR="00735C2C" w:rsidRPr="006D6027">
        <w:rPr>
          <w:rFonts w:ascii="Times New Roman" w:hAnsi="Times New Roman" w:cs="Times New Roman"/>
          <w:sz w:val="28"/>
          <w:highlight w:val="yellow"/>
        </w:rPr>
        <w:t>)</w:t>
      </w:r>
      <w:r w:rsidR="00D51993">
        <w:rPr>
          <w:rFonts w:ascii="Times New Roman" w:hAnsi="Times New Roman" w:cs="Times New Roman"/>
          <w:sz w:val="28"/>
        </w:rPr>
        <w:t>. Ці навички відповідають українському законодавству та ґрунтуються на міжнародно визнаних настановах професії</w:t>
      </w:r>
      <w:r w:rsidR="00735C2C">
        <w:rPr>
          <w:rFonts w:ascii="Times New Roman" w:hAnsi="Times New Roman" w:cs="Times New Roman"/>
          <w:sz w:val="28"/>
        </w:rPr>
        <w:t>.</w:t>
      </w:r>
    </w:p>
    <w:p w14:paraId="4513ACD9" w14:textId="77777777" w:rsidR="000604C3" w:rsidRPr="00CF0A85" w:rsidRDefault="00F244D5" w:rsidP="00CF0A8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CF0A85">
        <w:rPr>
          <w:rFonts w:ascii="Times New Roman" w:hAnsi="Times New Roman" w:cs="Times New Roman"/>
          <w:sz w:val="28"/>
        </w:rPr>
        <w:t xml:space="preserve">Під час проходження практики студент може набувати різного досвіду, </w:t>
      </w:r>
      <w:r w:rsidR="009C6E7A" w:rsidRPr="00CF0A85">
        <w:rPr>
          <w:rFonts w:ascii="Times New Roman" w:hAnsi="Times New Roman" w:cs="Times New Roman"/>
          <w:sz w:val="28"/>
        </w:rPr>
        <w:t xml:space="preserve">може отримувати зворотний зв'язок про свої результати роботи з різних джерел, </w:t>
      </w:r>
      <w:r w:rsidR="009C6E7A" w:rsidRPr="00CF0A85">
        <w:rPr>
          <w:rFonts w:ascii="Times New Roman" w:hAnsi="Times New Roman" w:cs="Times New Roman"/>
          <w:sz w:val="28"/>
        </w:rPr>
        <w:lastRenderedPageBreak/>
        <w:t>зокрема від колег, пацієнтів та членів родин. На цей зворотній зв'язок може спиратися клінічний супервізор для розширення власного уявлення про результати роботи студента. Однак через те, що клінічний супервізор не виставляє бали, вкрай важливо, щоб робота студента оцінювалася, виходячи з безпосереднього спостереження за роботою студента.</w:t>
      </w:r>
    </w:p>
    <w:p w14:paraId="1EDAE444" w14:textId="77777777" w:rsidR="009C6E7A" w:rsidRDefault="009C6E7A" w:rsidP="00CF0A8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CF0A85">
        <w:rPr>
          <w:rFonts w:ascii="Times New Roman" w:hAnsi="Times New Roman" w:cs="Times New Roman"/>
          <w:sz w:val="28"/>
        </w:rPr>
        <w:t>Є п’ять рівнів, починаючи з «Початкового рівня» (Перший рівень) до «Вище базового рівня» (П</w:t>
      </w:r>
      <w:r w:rsidRPr="00CF0A85">
        <w:rPr>
          <w:rFonts w:ascii="Times New Roman" w:hAnsi="Times New Roman" w:cs="Times New Roman"/>
          <w:sz w:val="28"/>
          <w:lang w:val="ru-RU"/>
        </w:rPr>
        <w:t>’</w:t>
      </w:r>
      <w:r w:rsidR="00AB6F12">
        <w:rPr>
          <w:rFonts w:ascii="Times New Roman" w:hAnsi="Times New Roman" w:cs="Times New Roman"/>
          <w:sz w:val="28"/>
        </w:rPr>
        <w:t>ятий рівень)</w:t>
      </w:r>
      <w:r w:rsidRPr="00CF0A85">
        <w:rPr>
          <w:rFonts w:ascii="Times New Roman" w:hAnsi="Times New Roman" w:cs="Times New Roman"/>
          <w:sz w:val="28"/>
        </w:rPr>
        <w:t>. Четвертий рівень вважається базовим. Очікується, що кожен студент вийде на четвертий рівень до кінця останньої практики</w:t>
      </w:r>
      <w:r w:rsidR="00AB6F12">
        <w:rPr>
          <w:rFonts w:ascii="Times New Roman" w:hAnsi="Times New Roman" w:cs="Times New Roman"/>
          <w:sz w:val="28"/>
        </w:rPr>
        <w:t xml:space="preserve"> </w:t>
      </w:r>
      <w:r w:rsidR="00AB6F12" w:rsidRPr="006D6027">
        <w:rPr>
          <w:rFonts w:ascii="Times New Roman" w:hAnsi="Times New Roman" w:cs="Times New Roman"/>
          <w:sz w:val="28"/>
          <w:highlight w:val="yellow"/>
        </w:rPr>
        <w:t>(Додаток 2, 3, 4)</w:t>
      </w:r>
      <w:r w:rsidRPr="00CF0A85">
        <w:rPr>
          <w:rFonts w:ascii="Times New Roman" w:hAnsi="Times New Roman" w:cs="Times New Roman"/>
          <w:sz w:val="28"/>
        </w:rPr>
        <w:t>.</w:t>
      </w:r>
    </w:p>
    <w:p w14:paraId="4E73B99A" w14:textId="77777777" w:rsidR="005B5CD8" w:rsidRDefault="005B5CD8" w:rsidP="005B5CD8">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Pr>
          <w:rFonts w:ascii="Times New Roman" w:hAnsi="Times New Roman" w:cs="Times New Roman"/>
          <w:sz w:val="28"/>
        </w:rPr>
        <w:t>Студент поступово оволодіває кожною навичкою, проходячи шлях від початкового рівня до базового й вище.</w:t>
      </w:r>
    </w:p>
    <w:p w14:paraId="48A42BED" w14:textId="77777777" w:rsidR="005B5CD8" w:rsidRPr="005B5CD8" w:rsidRDefault="005B5CD8" w:rsidP="005B5CD8">
      <w:pPr>
        <w:widowControl w:val="0"/>
        <w:tabs>
          <w:tab w:val="left" w:pos="567"/>
          <w:tab w:val="left" w:pos="1289"/>
        </w:tabs>
        <w:autoSpaceDE w:val="0"/>
        <w:autoSpaceDN w:val="0"/>
        <w:spacing w:after="0" w:line="360" w:lineRule="auto"/>
        <w:ind w:right="-1" w:firstLine="709"/>
        <w:jc w:val="both"/>
        <w:rPr>
          <w:rFonts w:ascii="Times New Roman" w:hAnsi="Times New Roman" w:cs="Times New Roman"/>
          <w:b/>
          <w:sz w:val="28"/>
        </w:rPr>
      </w:pPr>
      <w:r w:rsidRPr="005B5CD8">
        <w:rPr>
          <w:rFonts w:ascii="Times New Roman" w:hAnsi="Times New Roman" w:cs="Times New Roman"/>
          <w:b/>
          <w:sz w:val="28"/>
        </w:rPr>
        <w:t>Складові, що впливають на оцінювання рівнів досягнутих результатів</w:t>
      </w:r>
    </w:p>
    <w:p w14:paraId="5D35FAEA" w14:textId="77777777" w:rsidR="005B5CD8" w:rsidRDefault="005B5CD8" w:rsidP="005B5CD8">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Під час визначення певного рівня студента, клінічний супервізор та студент (під час </w:t>
      </w:r>
      <w:proofErr w:type="spellStart"/>
      <w:r>
        <w:rPr>
          <w:rFonts w:ascii="Times New Roman" w:hAnsi="Times New Roman" w:cs="Times New Roman"/>
          <w:sz w:val="28"/>
        </w:rPr>
        <w:t>самооцінювання</w:t>
      </w:r>
      <w:proofErr w:type="spellEnd"/>
      <w:r>
        <w:rPr>
          <w:rFonts w:ascii="Times New Roman" w:hAnsi="Times New Roman" w:cs="Times New Roman"/>
          <w:sz w:val="28"/>
        </w:rPr>
        <w:t>) повинні врахувати такі п'ять складових:</w:t>
      </w:r>
    </w:p>
    <w:p w14:paraId="7AE7B859" w14:textId="77777777" w:rsidR="005B5CD8" w:rsidRPr="00B707F9" w:rsidRDefault="005B5CD8" w:rsidP="00B707F9">
      <w:pPr>
        <w:pStyle w:val="a3"/>
        <w:widowControl w:val="0"/>
        <w:numPr>
          <w:ilvl w:val="0"/>
          <w:numId w:val="17"/>
        </w:numPr>
        <w:tabs>
          <w:tab w:val="left" w:pos="567"/>
          <w:tab w:val="left" w:pos="1289"/>
        </w:tabs>
        <w:autoSpaceDE w:val="0"/>
        <w:autoSpaceDN w:val="0"/>
        <w:spacing w:after="0" w:line="360" w:lineRule="auto"/>
        <w:ind w:right="-1"/>
        <w:jc w:val="both"/>
        <w:rPr>
          <w:rFonts w:ascii="Times New Roman" w:hAnsi="Times New Roman" w:cs="Times New Roman"/>
          <w:sz w:val="28"/>
        </w:rPr>
      </w:pPr>
      <w:proofErr w:type="spellStart"/>
      <w:r w:rsidRPr="00B707F9">
        <w:rPr>
          <w:rFonts w:ascii="Times New Roman" w:hAnsi="Times New Roman" w:cs="Times New Roman"/>
          <w:i/>
          <w:sz w:val="28"/>
        </w:rPr>
        <w:t>Супервізія</w:t>
      </w:r>
      <w:proofErr w:type="spellEnd"/>
      <w:r w:rsidRPr="00B707F9">
        <w:rPr>
          <w:rFonts w:ascii="Times New Roman" w:hAnsi="Times New Roman" w:cs="Times New Roman"/>
          <w:sz w:val="28"/>
        </w:rPr>
        <w:t xml:space="preserve"> – обсяг безпосереднього або прямого надання вказівок та підказок, потрібних студентові для виконання завдання.</w:t>
      </w:r>
    </w:p>
    <w:p w14:paraId="26982A44" w14:textId="77777777" w:rsidR="005B5CD8" w:rsidRPr="00B707F9" w:rsidRDefault="005B5CD8" w:rsidP="00B707F9">
      <w:pPr>
        <w:pStyle w:val="a3"/>
        <w:numPr>
          <w:ilvl w:val="0"/>
          <w:numId w:val="17"/>
        </w:numPr>
        <w:spacing w:after="0" w:line="360" w:lineRule="auto"/>
        <w:jc w:val="both"/>
        <w:rPr>
          <w:rFonts w:ascii="Times New Roman" w:hAnsi="Times New Roman" w:cs="Times New Roman"/>
          <w:sz w:val="28"/>
        </w:rPr>
      </w:pPr>
      <w:r w:rsidRPr="00B707F9">
        <w:rPr>
          <w:rFonts w:ascii="Times New Roman" w:hAnsi="Times New Roman" w:cs="Times New Roman"/>
          <w:i/>
          <w:sz w:val="28"/>
        </w:rPr>
        <w:t>Якість</w:t>
      </w:r>
      <w:r w:rsidRPr="00B707F9">
        <w:rPr>
          <w:rFonts w:ascii="Times New Roman" w:hAnsi="Times New Roman" w:cs="Times New Roman"/>
          <w:sz w:val="28"/>
        </w:rPr>
        <w:t xml:space="preserve"> – описує показаний рівень володіння знаннями та навичками. Про неї свідчать точність виконання навички та вміння студента обґрунтувати її використання, наприклад: Визначення відповідного тестування та клінічного інструменту вимірювання для конкретного пацієнта.</w:t>
      </w:r>
    </w:p>
    <w:p w14:paraId="369A36F7" w14:textId="77777777" w:rsidR="00B707F9" w:rsidRDefault="00B707F9" w:rsidP="00B707F9">
      <w:pPr>
        <w:pStyle w:val="a3"/>
        <w:numPr>
          <w:ilvl w:val="0"/>
          <w:numId w:val="17"/>
        </w:numPr>
        <w:spacing w:after="0" w:line="360" w:lineRule="auto"/>
        <w:jc w:val="both"/>
        <w:rPr>
          <w:rFonts w:ascii="Times New Roman" w:hAnsi="Times New Roman" w:cs="Times New Roman"/>
          <w:i/>
          <w:sz w:val="28"/>
        </w:rPr>
      </w:pPr>
      <w:r w:rsidRPr="00B707F9">
        <w:rPr>
          <w:rFonts w:ascii="Times New Roman" w:hAnsi="Times New Roman" w:cs="Times New Roman"/>
          <w:i/>
          <w:sz w:val="28"/>
        </w:rPr>
        <w:t>Складність</w:t>
      </w:r>
      <w:r>
        <w:rPr>
          <w:rFonts w:ascii="Times New Roman" w:hAnsi="Times New Roman" w:cs="Times New Roman"/>
          <w:i/>
          <w:sz w:val="28"/>
        </w:rPr>
        <w:t>.</w:t>
      </w:r>
    </w:p>
    <w:p w14:paraId="553B676A" w14:textId="77777777" w:rsidR="00B707F9" w:rsidRDefault="00B707F9" w:rsidP="00B707F9">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i/>
          <w:sz w:val="28"/>
        </w:rPr>
        <w:t xml:space="preserve">Стабільність </w:t>
      </w:r>
      <w:r>
        <w:rPr>
          <w:rFonts w:ascii="Times New Roman" w:hAnsi="Times New Roman" w:cs="Times New Roman"/>
          <w:sz w:val="28"/>
        </w:rPr>
        <w:t>–</w:t>
      </w:r>
      <w:r w:rsidRPr="00B707F9">
        <w:rPr>
          <w:rFonts w:ascii="Times New Roman" w:hAnsi="Times New Roman" w:cs="Times New Roman"/>
          <w:sz w:val="28"/>
        </w:rPr>
        <w:t xml:space="preserve"> </w:t>
      </w:r>
      <w:r>
        <w:rPr>
          <w:rFonts w:ascii="Times New Roman" w:hAnsi="Times New Roman" w:cs="Times New Roman"/>
          <w:sz w:val="28"/>
        </w:rPr>
        <w:t>означає частоту появи бажаної поведінки.</w:t>
      </w:r>
    </w:p>
    <w:p w14:paraId="62FB247F" w14:textId="77777777" w:rsidR="00B707F9" w:rsidRDefault="00B707F9" w:rsidP="00B707F9">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i/>
          <w:sz w:val="28"/>
        </w:rPr>
        <w:t xml:space="preserve">Ефективність </w:t>
      </w:r>
      <w:r>
        <w:rPr>
          <w:rFonts w:ascii="Times New Roman" w:hAnsi="Times New Roman" w:cs="Times New Roman"/>
          <w:sz w:val="28"/>
        </w:rPr>
        <w:t xml:space="preserve">– здатність виконувати завдання </w:t>
      </w:r>
      <w:proofErr w:type="spellStart"/>
      <w:r>
        <w:rPr>
          <w:rFonts w:ascii="Times New Roman" w:hAnsi="Times New Roman" w:cs="Times New Roman"/>
          <w:sz w:val="28"/>
        </w:rPr>
        <w:t>економно</w:t>
      </w:r>
      <w:proofErr w:type="spellEnd"/>
      <w:r>
        <w:rPr>
          <w:rFonts w:ascii="Times New Roman" w:hAnsi="Times New Roman" w:cs="Times New Roman"/>
          <w:sz w:val="28"/>
        </w:rPr>
        <w:t xml:space="preserve"> з точки зору витрат ресурсів та своєчасно.</w:t>
      </w:r>
    </w:p>
    <w:p w14:paraId="57B417EB" w14:textId="77777777" w:rsidR="00397E93" w:rsidRPr="00397E93" w:rsidRDefault="00397E93" w:rsidP="00397E93">
      <w:pPr>
        <w:spacing w:after="0" w:line="360" w:lineRule="auto"/>
        <w:ind w:firstLine="432"/>
        <w:jc w:val="both"/>
        <w:rPr>
          <w:rFonts w:ascii="Times New Roman" w:hAnsi="Times New Roman" w:cs="Times New Roman"/>
          <w:sz w:val="28"/>
        </w:rPr>
      </w:pPr>
      <w:r w:rsidRPr="00397E93">
        <w:rPr>
          <w:rFonts w:ascii="Times New Roman" w:hAnsi="Times New Roman" w:cs="Times New Roman"/>
          <w:sz w:val="28"/>
        </w:rPr>
        <w:t>Диференційований залік студенти складають в останній день практики координатору клінічного навчання.</w:t>
      </w:r>
    </w:p>
    <w:p w14:paraId="33066EE9" w14:textId="77777777" w:rsidR="009C6E7A" w:rsidRPr="009C6E7A" w:rsidRDefault="009C6E7A" w:rsidP="009C6E7A">
      <w:pPr>
        <w:spacing w:after="0" w:line="360" w:lineRule="auto"/>
        <w:ind w:firstLine="708"/>
        <w:jc w:val="both"/>
        <w:rPr>
          <w:rFonts w:ascii="Times New Roman" w:hAnsi="Times New Roman" w:cs="Times New Roman"/>
          <w:sz w:val="28"/>
        </w:rPr>
      </w:pPr>
      <w:r w:rsidRPr="009C6E7A">
        <w:rPr>
          <w:rFonts w:ascii="Times New Roman" w:hAnsi="Times New Roman" w:cs="Times New Roman"/>
          <w:sz w:val="28"/>
        </w:rPr>
        <w:t xml:space="preserve">Упродовж клінічної практики студент веде передбачену для звітності документацію, яка допомагає йому ефективно працювати в </w:t>
      </w:r>
      <w:r>
        <w:rPr>
          <w:rFonts w:ascii="Times New Roman" w:hAnsi="Times New Roman" w:cs="Times New Roman"/>
          <w:sz w:val="28"/>
        </w:rPr>
        <w:t>лікувальній установі</w:t>
      </w:r>
      <w:r w:rsidRPr="009C6E7A">
        <w:rPr>
          <w:rFonts w:ascii="Times New Roman" w:hAnsi="Times New Roman" w:cs="Times New Roman"/>
          <w:sz w:val="28"/>
        </w:rPr>
        <w:t xml:space="preserve">, дає змогу </w:t>
      </w:r>
      <w:r>
        <w:rPr>
          <w:rFonts w:ascii="Times New Roman" w:hAnsi="Times New Roman" w:cs="Times New Roman"/>
          <w:sz w:val="28"/>
        </w:rPr>
        <w:t>координатору</w:t>
      </w:r>
      <w:r w:rsidRPr="009C6E7A">
        <w:rPr>
          <w:rFonts w:ascii="Times New Roman" w:hAnsi="Times New Roman" w:cs="Times New Roman"/>
          <w:sz w:val="28"/>
        </w:rPr>
        <w:t xml:space="preserve"> повною мірою оцінити рівень підготовки й </w:t>
      </w:r>
      <w:r w:rsidRPr="009C6E7A">
        <w:rPr>
          <w:rFonts w:ascii="Times New Roman" w:hAnsi="Times New Roman" w:cs="Times New Roman"/>
          <w:sz w:val="28"/>
        </w:rPr>
        <w:lastRenderedPageBreak/>
        <w:t>роботи студента. Перелік документації</w:t>
      </w:r>
      <w:r>
        <w:rPr>
          <w:rFonts w:ascii="Times New Roman" w:hAnsi="Times New Roman" w:cs="Times New Roman"/>
          <w:sz w:val="28"/>
        </w:rPr>
        <w:t>, яку студент готує до початку</w:t>
      </w:r>
      <w:r w:rsidRPr="009C6E7A">
        <w:rPr>
          <w:rFonts w:ascii="Times New Roman" w:hAnsi="Times New Roman" w:cs="Times New Roman"/>
          <w:sz w:val="28"/>
        </w:rPr>
        <w:t xml:space="preserve"> і працює з нею впр</w:t>
      </w:r>
      <w:r>
        <w:rPr>
          <w:rFonts w:ascii="Times New Roman" w:hAnsi="Times New Roman" w:cs="Times New Roman"/>
          <w:sz w:val="28"/>
        </w:rPr>
        <w:t>одовж практики, подано в табл. 1</w:t>
      </w:r>
      <w:r w:rsidRPr="009C6E7A">
        <w:rPr>
          <w:rFonts w:ascii="Times New Roman" w:hAnsi="Times New Roman" w:cs="Times New Roman"/>
          <w:sz w:val="28"/>
        </w:rPr>
        <w:t>.</w:t>
      </w:r>
    </w:p>
    <w:p w14:paraId="18D9A0A3" w14:textId="77777777" w:rsidR="009C6E7A" w:rsidRDefault="009C6E7A" w:rsidP="009C6E7A">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643AFE">
        <w:rPr>
          <w:rFonts w:ascii="Times New Roman" w:hAnsi="Times New Roman" w:cs="Times New Roman"/>
          <w:sz w:val="28"/>
        </w:rPr>
        <w:t>До загальног</w:t>
      </w:r>
      <w:r>
        <w:rPr>
          <w:rFonts w:ascii="Times New Roman" w:hAnsi="Times New Roman" w:cs="Times New Roman"/>
          <w:sz w:val="28"/>
        </w:rPr>
        <w:t>о списку документації студента-</w:t>
      </w:r>
      <w:r w:rsidRPr="00643AFE">
        <w:rPr>
          <w:rFonts w:ascii="Times New Roman" w:hAnsi="Times New Roman" w:cs="Times New Roman"/>
          <w:sz w:val="28"/>
        </w:rPr>
        <w:t xml:space="preserve">практиканта </w:t>
      </w:r>
      <w:r>
        <w:rPr>
          <w:rFonts w:ascii="Times New Roman" w:hAnsi="Times New Roman" w:cs="Times New Roman"/>
          <w:sz w:val="28"/>
        </w:rPr>
        <w:t>клінічний супервізор</w:t>
      </w:r>
      <w:r w:rsidRPr="00643AFE">
        <w:rPr>
          <w:rFonts w:ascii="Times New Roman" w:hAnsi="Times New Roman" w:cs="Times New Roman"/>
          <w:sz w:val="28"/>
        </w:rPr>
        <w:t xml:space="preserve"> додає характеристику</w:t>
      </w:r>
      <w:r w:rsidR="008328DD">
        <w:rPr>
          <w:rFonts w:ascii="Times New Roman" w:hAnsi="Times New Roman" w:cs="Times New Roman"/>
          <w:sz w:val="28"/>
        </w:rPr>
        <w:t xml:space="preserve"> (Додаток 6)</w:t>
      </w:r>
      <w:r w:rsidRPr="00643AFE">
        <w:rPr>
          <w:rFonts w:ascii="Times New Roman" w:hAnsi="Times New Roman" w:cs="Times New Roman"/>
          <w:sz w:val="28"/>
        </w:rPr>
        <w:t>.</w:t>
      </w:r>
    </w:p>
    <w:p w14:paraId="6FF44555" w14:textId="77777777" w:rsidR="00394A47" w:rsidRDefault="00394A47" w:rsidP="00397E93">
      <w:pPr>
        <w:widowControl w:val="0"/>
        <w:tabs>
          <w:tab w:val="left" w:pos="567"/>
          <w:tab w:val="left" w:pos="1289"/>
        </w:tabs>
        <w:autoSpaceDE w:val="0"/>
        <w:autoSpaceDN w:val="0"/>
        <w:spacing w:after="0" w:line="360" w:lineRule="auto"/>
        <w:ind w:right="-1"/>
        <w:jc w:val="both"/>
        <w:rPr>
          <w:rFonts w:ascii="Times New Roman" w:hAnsi="Times New Roman" w:cs="Times New Roman"/>
          <w:sz w:val="28"/>
        </w:rPr>
      </w:pPr>
    </w:p>
    <w:p w14:paraId="0914CFF5" w14:textId="77777777" w:rsidR="009C6E7A" w:rsidRPr="009C6E7A" w:rsidRDefault="009C6E7A" w:rsidP="009C6E7A">
      <w:pPr>
        <w:widowControl w:val="0"/>
        <w:autoSpaceDE w:val="0"/>
        <w:autoSpaceDN w:val="0"/>
        <w:spacing w:after="0" w:line="322" w:lineRule="exact"/>
        <w:ind w:right="591"/>
        <w:jc w:val="right"/>
        <w:rPr>
          <w:rFonts w:ascii="Times New Roman" w:eastAsia="Times New Roman" w:hAnsi="Times New Roman" w:cs="Times New Roman"/>
          <w:i/>
          <w:sz w:val="28"/>
        </w:rPr>
      </w:pPr>
      <w:r w:rsidRPr="009C6E7A">
        <w:rPr>
          <w:rFonts w:ascii="Times New Roman" w:eastAsia="Times New Roman" w:hAnsi="Times New Roman" w:cs="Times New Roman"/>
          <w:i/>
          <w:sz w:val="28"/>
        </w:rPr>
        <w:t>Таблиця</w:t>
      </w:r>
      <w:r w:rsidRPr="009C6E7A">
        <w:rPr>
          <w:rFonts w:ascii="Times New Roman" w:eastAsia="Times New Roman" w:hAnsi="Times New Roman" w:cs="Times New Roman"/>
          <w:i/>
          <w:spacing w:val="-3"/>
          <w:sz w:val="28"/>
        </w:rPr>
        <w:t xml:space="preserve"> </w:t>
      </w:r>
      <w:r>
        <w:rPr>
          <w:rFonts w:ascii="Times New Roman" w:eastAsia="Times New Roman" w:hAnsi="Times New Roman" w:cs="Times New Roman"/>
          <w:i/>
          <w:sz w:val="28"/>
        </w:rPr>
        <w:t>1</w:t>
      </w:r>
    </w:p>
    <w:p w14:paraId="7E7AAA10" w14:textId="77777777" w:rsidR="009C6E7A" w:rsidRPr="009C6E7A" w:rsidRDefault="009C6E7A" w:rsidP="009C6E7A">
      <w:pPr>
        <w:widowControl w:val="0"/>
        <w:autoSpaceDE w:val="0"/>
        <w:autoSpaceDN w:val="0"/>
        <w:spacing w:before="167" w:after="0" w:line="240" w:lineRule="auto"/>
        <w:ind w:left="1094"/>
        <w:rPr>
          <w:rFonts w:ascii="Times New Roman" w:eastAsia="Times New Roman" w:hAnsi="Times New Roman" w:cs="Times New Roman"/>
          <w:b/>
          <w:i/>
          <w:sz w:val="28"/>
        </w:rPr>
      </w:pPr>
      <w:r w:rsidRPr="009C6E7A">
        <w:rPr>
          <w:rFonts w:ascii="Times New Roman" w:eastAsia="Times New Roman" w:hAnsi="Times New Roman" w:cs="Times New Roman"/>
          <w:b/>
          <w:i/>
          <w:sz w:val="28"/>
        </w:rPr>
        <w:t>Перелік</w:t>
      </w:r>
      <w:r w:rsidRPr="009C6E7A">
        <w:rPr>
          <w:rFonts w:ascii="Times New Roman" w:eastAsia="Times New Roman" w:hAnsi="Times New Roman" w:cs="Times New Roman"/>
          <w:b/>
          <w:i/>
          <w:spacing w:val="-3"/>
          <w:sz w:val="28"/>
        </w:rPr>
        <w:t xml:space="preserve"> </w:t>
      </w:r>
      <w:r w:rsidRPr="009C6E7A">
        <w:rPr>
          <w:rFonts w:ascii="Times New Roman" w:eastAsia="Times New Roman" w:hAnsi="Times New Roman" w:cs="Times New Roman"/>
          <w:b/>
          <w:i/>
          <w:sz w:val="28"/>
        </w:rPr>
        <w:t>документів,</w:t>
      </w:r>
      <w:r w:rsidRPr="009C6E7A">
        <w:rPr>
          <w:rFonts w:ascii="Times New Roman" w:eastAsia="Times New Roman" w:hAnsi="Times New Roman" w:cs="Times New Roman"/>
          <w:b/>
          <w:i/>
          <w:spacing w:val="-1"/>
          <w:sz w:val="28"/>
        </w:rPr>
        <w:t xml:space="preserve"> </w:t>
      </w:r>
      <w:r w:rsidRPr="009C6E7A">
        <w:rPr>
          <w:rFonts w:ascii="Times New Roman" w:eastAsia="Times New Roman" w:hAnsi="Times New Roman" w:cs="Times New Roman"/>
          <w:b/>
          <w:i/>
          <w:sz w:val="28"/>
        </w:rPr>
        <w:t>необхідних</w:t>
      </w:r>
      <w:r w:rsidRPr="009C6E7A">
        <w:rPr>
          <w:rFonts w:ascii="Times New Roman" w:eastAsia="Times New Roman" w:hAnsi="Times New Roman" w:cs="Times New Roman"/>
          <w:b/>
          <w:i/>
          <w:spacing w:val="-1"/>
          <w:sz w:val="28"/>
        </w:rPr>
        <w:t xml:space="preserve"> </w:t>
      </w:r>
      <w:r w:rsidRPr="009C6E7A">
        <w:rPr>
          <w:rFonts w:ascii="Times New Roman" w:eastAsia="Times New Roman" w:hAnsi="Times New Roman" w:cs="Times New Roman"/>
          <w:b/>
          <w:i/>
          <w:sz w:val="28"/>
        </w:rPr>
        <w:t>упродовж</w:t>
      </w:r>
      <w:r w:rsidRPr="009C6E7A">
        <w:rPr>
          <w:rFonts w:ascii="Times New Roman" w:eastAsia="Times New Roman" w:hAnsi="Times New Roman" w:cs="Times New Roman"/>
          <w:b/>
          <w:i/>
          <w:spacing w:val="-4"/>
          <w:sz w:val="28"/>
        </w:rPr>
        <w:t xml:space="preserve"> </w:t>
      </w:r>
      <w:r w:rsidRPr="009C6E7A">
        <w:rPr>
          <w:rFonts w:ascii="Times New Roman" w:eastAsia="Times New Roman" w:hAnsi="Times New Roman" w:cs="Times New Roman"/>
          <w:b/>
          <w:i/>
          <w:sz w:val="28"/>
        </w:rPr>
        <w:t>клінічної</w:t>
      </w:r>
      <w:r w:rsidRPr="009C6E7A">
        <w:rPr>
          <w:rFonts w:ascii="Times New Roman" w:eastAsia="Times New Roman" w:hAnsi="Times New Roman" w:cs="Times New Roman"/>
          <w:b/>
          <w:i/>
          <w:spacing w:val="-1"/>
          <w:sz w:val="28"/>
        </w:rPr>
        <w:t xml:space="preserve"> </w:t>
      </w:r>
      <w:r w:rsidRPr="009C6E7A">
        <w:rPr>
          <w:rFonts w:ascii="Times New Roman" w:eastAsia="Times New Roman" w:hAnsi="Times New Roman" w:cs="Times New Roman"/>
          <w:b/>
          <w:i/>
          <w:sz w:val="28"/>
        </w:rPr>
        <w:t>практики</w:t>
      </w:r>
    </w:p>
    <w:p w14:paraId="42DB33A1" w14:textId="77777777" w:rsidR="009C6E7A" w:rsidRPr="009C6E7A" w:rsidRDefault="009C6E7A" w:rsidP="009C6E7A">
      <w:pPr>
        <w:widowControl w:val="0"/>
        <w:autoSpaceDE w:val="0"/>
        <w:autoSpaceDN w:val="0"/>
        <w:spacing w:before="2" w:after="0" w:line="240" w:lineRule="auto"/>
        <w:rPr>
          <w:rFonts w:ascii="Times New Roman" w:eastAsia="Times New Roman" w:hAnsi="Times New Roman" w:cs="Times New Roman"/>
          <w:b/>
          <w:i/>
          <w:sz w:val="14"/>
          <w:szCs w:val="28"/>
        </w:rPr>
      </w:pPr>
    </w:p>
    <w:tbl>
      <w:tblPr>
        <w:tblStyle w:val="TableNormal"/>
        <w:tblW w:w="9930" w:type="dxa"/>
        <w:tblInd w:w="2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2"/>
        <w:gridCol w:w="2928"/>
        <w:gridCol w:w="3667"/>
        <w:gridCol w:w="2673"/>
      </w:tblGrid>
      <w:tr w:rsidR="009C6E7A" w:rsidRPr="009C6E7A" w14:paraId="5AC6AECB" w14:textId="77777777" w:rsidTr="009C6E7A">
        <w:trPr>
          <w:trHeight w:val="562"/>
        </w:trPr>
        <w:tc>
          <w:tcPr>
            <w:tcW w:w="662" w:type="dxa"/>
            <w:tcBorders>
              <w:right w:val="single" w:sz="4" w:space="0" w:color="000000"/>
            </w:tcBorders>
          </w:tcPr>
          <w:p w14:paraId="6E587F3A" w14:textId="77777777" w:rsidR="009C6E7A" w:rsidRPr="009C6E7A" w:rsidRDefault="009C6E7A" w:rsidP="009C6E7A">
            <w:pPr>
              <w:spacing w:line="272" w:lineRule="exact"/>
              <w:ind w:left="138"/>
              <w:rPr>
                <w:rFonts w:ascii="Times New Roman" w:eastAsia="Times New Roman" w:hAnsi="Times New Roman" w:cs="Times New Roman"/>
                <w:b/>
                <w:sz w:val="24"/>
              </w:rPr>
            </w:pPr>
            <w:r w:rsidRPr="009C6E7A">
              <w:rPr>
                <w:rFonts w:ascii="Times New Roman" w:eastAsia="Times New Roman" w:hAnsi="Times New Roman" w:cs="Times New Roman"/>
                <w:b/>
                <w:sz w:val="24"/>
              </w:rPr>
              <w:t>№</w:t>
            </w:r>
          </w:p>
        </w:tc>
        <w:tc>
          <w:tcPr>
            <w:tcW w:w="2928" w:type="dxa"/>
            <w:tcBorders>
              <w:left w:val="single" w:sz="4" w:space="0" w:color="000000"/>
              <w:right w:val="single" w:sz="4" w:space="0" w:color="000000"/>
            </w:tcBorders>
          </w:tcPr>
          <w:p w14:paraId="5415C8CF" w14:textId="77777777" w:rsidR="009C6E7A" w:rsidRPr="009C6E7A" w:rsidRDefault="009C6E7A" w:rsidP="009C6E7A">
            <w:pPr>
              <w:spacing w:line="272" w:lineRule="exact"/>
              <w:ind w:left="98" w:right="68"/>
              <w:jc w:val="center"/>
              <w:rPr>
                <w:rFonts w:ascii="Times New Roman" w:eastAsia="Times New Roman" w:hAnsi="Times New Roman" w:cs="Times New Roman"/>
                <w:b/>
                <w:sz w:val="24"/>
              </w:rPr>
            </w:pPr>
            <w:proofErr w:type="spellStart"/>
            <w:r w:rsidRPr="009C6E7A">
              <w:rPr>
                <w:rFonts w:ascii="Times New Roman" w:eastAsia="Times New Roman" w:hAnsi="Times New Roman" w:cs="Times New Roman"/>
                <w:b/>
                <w:sz w:val="24"/>
              </w:rPr>
              <w:t>Назва</w:t>
            </w:r>
            <w:proofErr w:type="spellEnd"/>
            <w:r w:rsidRPr="009C6E7A">
              <w:rPr>
                <w:rFonts w:ascii="Times New Roman" w:eastAsia="Times New Roman" w:hAnsi="Times New Roman" w:cs="Times New Roman"/>
                <w:b/>
                <w:sz w:val="24"/>
              </w:rPr>
              <w:t xml:space="preserve"> </w:t>
            </w:r>
            <w:proofErr w:type="spellStart"/>
            <w:r w:rsidRPr="009C6E7A">
              <w:rPr>
                <w:rFonts w:ascii="Times New Roman" w:eastAsia="Times New Roman" w:hAnsi="Times New Roman" w:cs="Times New Roman"/>
                <w:b/>
                <w:sz w:val="24"/>
              </w:rPr>
              <w:t>документа</w:t>
            </w:r>
            <w:proofErr w:type="spellEnd"/>
          </w:p>
        </w:tc>
        <w:tc>
          <w:tcPr>
            <w:tcW w:w="3667" w:type="dxa"/>
            <w:tcBorders>
              <w:left w:val="single" w:sz="4" w:space="0" w:color="000000"/>
              <w:right w:val="single" w:sz="4" w:space="0" w:color="000000"/>
            </w:tcBorders>
          </w:tcPr>
          <w:p w14:paraId="62C58709" w14:textId="77777777" w:rsidR="009C6E7A" w:rsidRPr="009C6E7A" w:rsidRDefault="009C6E7A" w:rsidP="009C6E7A">
            <w:pPr>
              <w:spacing w:line="272" w:lineRule="exact"/>
              <w:ind w:left="1132" w:right="1105"/>
              <w:jc w:val="center"/>
              <w:rPr>
                <w:rFonts w:ascii="Times New Roman" w:eastAsia="Times New Roman" w:hAnsi="Times New Roman" w:cs="Times New Roman"/>
                <w:b/>
                <w:sz w:val="24"/>
              </w:rPr>
            </w:pPr>
            <w:proofErr w:type="spellStart"/>
            <w:r w:rsidRPr="009C6E7A">
              <w:rPr>
                <w:rFonts w:ascii="Times New Roman" w:eastAsia="Times New Roman" w:hAnsi="Times New Roman" w:cs="Times New Roman"/>
                <w:b/>
                <w:sz w:val="24"/>
              </w:rPr>
              <w:t>Мета</w:t>
            </w:r>
            <w:proofErr w:type="spellEnd"/>
          </w:p>
        </w:tc>
        <w:tc>
          <w:tcPr>
            <w:tcW w:w="2673" w:type="dxa"/>
            <w:tcBorders>
              <w:left w:val="single" w:sz="4" w:space="0" w:color="000000"/>
              <w:right w:val="single" w:sz="4" w:space="0" w:color="000000"/>
            </w:tcBorders>
          </w:tcPr>
          <w:p w14:paraId="4EDA5C4E" w14:textId="77777777" w:rsidR="009C6E7A" w:rsidRPr="009C6E7A" w:rsidRDefault="009C6E7A" w:rsidP="009C6E7A">
            <w:pPr>
              <w:spacing w:line="272" w:lineRule="exact"/>
              <w:ind w:left="355" w:right="325"/>
              <w:jc w:val="center"/>
              <w:rPr>
                <w:rFonts w:ascii="Times New Roman" w:eastAsia="Times New Roman" w:hAnsi="Times New Roman" w:cs="Times New Roman"/>
                <w:b/>
                <w:sz w:val="24"/>
              </w:rPr>
            </w:pPr>
            <w:proofErr w:type="spellStart"/>
            <w:r w:rsidRPr="009C6E7A">
              <w:rPr>
                <w:rFonts w:ascii="Times New Roman" w:eastAsia="Times New Roman" w:hAnsi="Times New Roman" w:cs="Times New Roman"/>
                <w:b/>
                <w:sz w:val="24"/>
              </w:rPr>
              <w:t>Період</w:t>
            </w:r>
            <w:proofErr w:type="spellEnd"/>
          </w:p>
          <w:p w14:paraId="2A13F5BA" w14:textId="77777777" w:rsidR="009C6E7A" w:rsidRPr="009C6E7A" w:rsidRDefault="009C6E7A" w:rsidP="009C6E7A">
            <w:pPr>
              <w:spacing w:line="259" w:lineRule="exact"/>
              <w:ind w:left="355" w:right="326"/>
              <w:jc w:val="center"/>
              <w:rPr>
                <w:rFonts w:ascii="Times New Roman" w:eastAsia="Times New Roman" w:hAnsi="Times New Roman" w:cs="Times New Roman"/>
                <w:b/>
                <w:sz w:val="24"/>
              </w:rPr>
            </w:pPr>
            <w:proofErr w:type="spellStart"/>
            <w:r w:rsidRPr="009C6E7A">
              <w:rPr>
                <w:rFonts w:ascii="Times New Roman" w:eastAsia="Times New Roman" w:hAnsi="Times New Roman" w:cs="Times New Roman"/>
                <w:b/>
                <w:sz w:val="24"/>
              </w:rPr>
              <w:t>оформлення</w:t>
            </w:r>
            <w:proofErr w:type="spellEnd"/>
          </w:p>
        </w:tc>
      </w:tr>
      <w:tr w:rsidR="009C6E7A" w:rsidRPr="009C6E7A" w14:paraId="5EAF21B6" w14:textId="77777777" w:rsidTr="009C6E7A">
        <w:trPr>
          <w:trHeight w:val="1408"/>
        </w:trPr>
        <w:tc>
          <w:tcPr>
            <w:tcW w:w="662" w:type="dxa"/>
            <w:tcBorders>
              <w:right w:val="single" w:sz="4" w:space="0" w:color="000000"/>
            </w:tcBorders>
          </w:tcPr>
          <w:p w14:paraId="132C93DD" w14:textId="77777777" w:rsidR="009C6E7A" w:rsidRPr="009C6E7A" w:rsidRDefault="009C6E7A" w:rsidP="009C6E7A">
            <w:pPr>
              <w:spacing w:line="267" w:lineRule="exact"/>
              <w:ind w:left="109"/>
              <w:rPr>
                <w:rFonts w:ascii="Times New Roman" w:eastAsia="Times New Roman" w:hAnsi="Times New Roman" w:cs="Times New Roman"/>
                <w:sz w:val="24"/>
              </w:rPr>
            </w:pPr>
            <w:r w:rsidRPr="009C6E7A">
              <w:rPr>
                <w:rFonts w:ascii="Times New Roman" w:eastAsia="Times New Roman" w:hAnsi="Times New Roman" w:cs="Times New Roman"/>
                <w:sz w:val="24"/>
              </w:rPr>
              <w:t>1</w:t>
            </w:r>
          </w:p>
        </w:tc>
        <w:tc>
          <w:tcPr>
            <w:tcW w:w="2928" w:type="dxa"/>
            <w:tcBorders>
              <w:left w:val="single" w:sz="4" w:space="0" w:color="000000"/>
              <w:right w:val="single" w:sz="4" w:space="0" w:color="000000"/>
            </w:tcBorders>
          </w:tcPr>
          <w:p w14:paraId="30315144" w14:textId="77777777" w:rsidR="009C6E7A" w:rsidRPr="009C6E7A" w:rsidRDefault="009C6E7A" w:rsidP="009C6E7A">
            <w:pPr>
              <w:spacing w:line="237" w:lineRule="auto"/>
              <w:ind w:left="117" w:right="84"/>
              <w:rPr>
                <w:rFonts w:ascii="Times New Roman" w:eastAsia="Times New Roman" w:hAnsi="Times New Roman" w:cs="Times New Roman"/>
                <w:sz w:val="24"/>
                <w:lang w:val="uk-UA"/>
              </w:rPr>
            </w:pPr>
            <w:proofErr w:type="spellStart"/>
            <w:r w:rsidRPr="009C6E7A">
              <w:rPr>
                <w:rFonts w:ascii="Times New Roman" w:eastAsia="Times New Roman" w:hAnsi="Times New Roman" w:cs="Times New Roman"/>
                <w:b/>
                <w:sz w:val="24"/>
                <w:lang w:val="ru-RU"/>
              </w:rPr>
              <w:t>Щоденник</w:t>
            </w:r>
            <w:proofErr w:type="spellEnd"/>
            <w:r w:rsidRPr="009C6E7A">
              <w:rPr>
                <w:rFonts w:ascii="Times New Roman" w:eastAsia="Times New Roman" w:hAnsi="Times New Roman" w:cs="Times New Roman"/>
                <w:b/>
                <w:spacing w:val="1"/>
                <w:sz w:val="24"/>
                <w:lang w:val="ru-RU"/>
              </w:rPr>
              <w:t xml:space="preserve"> </w:t>
            </w:r>
            <w:proofErr w:type="spellStart"/>
            <w:r w:rsidRPr="009C6E7A">
              <w:rPr>
                <w:rFonts w:ascii="Times New Roman" w:eastAsia="Times New Roman" w:hAnsi="Times New Roman" w:cs="Times New Roman"/>
                <w:b/>
                <w:sz w:val="24"/>
                <w:lang w:val="ru-RU"/>
              </w:rPr>
              <w:t>клінічної</w:t>
            </w:r>
            <w:proofErr w:type="spellEnd"/>
            <w:r w:rsidRPr="009C6E7A">
              <w:rPr>
                <w:rFonts w:ascii="Times New Roman" w:eastAsia="Times New Roman" w:hAnsi="Times New Roman" w:cs="Times New Roman"/>
                <w:b/>
                <w:spacing w:val="1"/>
                <w:sz w:val="24"/>
                <w:lang w:val="ru-RU"/>
              </w:rPr>
              <w:t xml:space="preserve"> </w:t>
            </w:r>
            <w:r w:rsidRPr="009C6E7A">
              <w:rPr>
                <w:rFonts w:ascii="Times New Roman" w:eastAsia="Times New Roman" w:hAnsi="Times New Roman" w:cs="Times New Roman"/>
                <w:b/>
                <w:sz w:val="24"/>
                <w:lang w:val="ru-RU"/>
              </w:rPr>
              <w:t>практики</w:t>
            </w:r>
            <w:r w:rsidRPr="009C6E7A">
              <w:rPr>
                <w:rFonts w:ascii="Times New Roman" w:eastAsia="Times New Roman" w:hAnsi="Times New Roman" w:cs="Times New Roman"/>
                <w:b/>
                <w:spacing w:val="38"/>
                <w:sz w:val="24"/>
                <w:lang w:val="ru-RU"/>
              </w:rPr>
              <w:t xml:space="preserve"> </w:t>
            </w:r>
            <w:r w:rsidRPr="009C6E7A">
              <w:rPr>
                <w:rFonts w:ascii="Times New Roman" w:eastAsia="Times New Roman" w:hAnsi="Times New Roman" w:cs="Times New Roman"/>
                <w:sz w:val="24"/>
                <w:lang w:val="ru-RU"/>
              </w:rPr>
              <w:t>(</w:t>
            </w:r>
            <w:proofErr w:type="spellStart"/>
            <w:r w:rsidRPr="009C6E7A">
              <w:rPr>
                <w:rFonts w:ascii="Times New Roman" w:eastAsia="Times New Roman" w:hAnsi="Times New Roman" w:cs="Times New Roman"/>
                <w:sz w:val="24"/>
                <w:lang w:val="ru-RU"/>
              </w:rPr>
              <w:t>додаток</w:t>
            </w:r>
            <w:proofErr w:type="spellEnd"/>
            <w:r w:rsidR="008328DD">
              <w:rPr>
                <w:rFonts w:ascii="Times New Roman" w:eastAsia="Times New Roman" w:hAnsi="Times New Roman" w:cs="Times New Roman"/>
                <w:sz w:val="24"/>
                <w:lang w:val="ru-RU"/>
              </w:rPr>
              <w:t xml:space="preserve"> </w:t>
            </w:r>
            <w:r w:rsidRPr="009C6E7A">
              <w:rPr>
                <w:rFonts w:ascii="Times New Roman" w:eastAsia="Times New Roman" w:hAnsi="Times New Roman" w:cs="Times New Roman"/>
                <w:spacing w:val="-57"/>
                <w:sz w:val="24"/>
                <w:lang w:val="ru-RU"/>
              </w:rPr>
              <w:t xml:space="preserve"> </w:t>
            </w:r>
            <w:r w:rsidR="008328DD">
              <w:rPr>
                <w:rFonts w:ascii="Times New Roman" w:eastAsia="Times New Roman" w:hAnsi="Times New Roman" w:cs="Times New Roman"/>
                <w:sz w:val="24"/>
                <w:lang w:val="uk-UA"/>
              </w:rPr>
              <w:t>5</w:t>
            </w:r>
            <w:r w:rsidRPr="009C6E7A">
              <w:rPr>
                <w:rFonts w:ascii="Times New Roman" w:eastAsia="Times New Roman" w:hAnsi="Times New Roman" w:cs="Times New Roman"/>
                <w:sz w:val="24"/>
                <w:lang w:val="ru-RU"/>
              </w:rPr>
              <w:t>)</w:t>
            </w:r>
            <w:r w:rsidR="008E7911">
              <w:rPr>
                <w:rFonts w:ascii="Times New Roman" w:eastAsia="Times New Roman" w:hAnsi="Times New Roman" w:cs="Times New Roman"/>
                <w:sz w:val="24"/>
                <w:lang w:val="uk-UA"/>
              </w:rPr>
              <w:t>, який включає:</w:t>
            </w:r>
          </w:p>
        </w:tc>
        <w:tc>
          <w:tcPr>
            <w:tcW w:w="3667" w:type="dxa"/>
            <w:tcBorders>
              <w:left w:val="single" w:sz="4" w:space="0" w:color="000000"/>
              <w:right w:val="single" w:sz="4" w:space="0" w:color="000000"/>
            </w:tcBorders>
          </w:tcPr>
          <w:p w14:paraId="6F075838" w14:textId="77777777" w:rsidR="009C6E7A" w:rsidRPr="009C6E7A" w:rsidRDefault="009C6E7A" w:rsidP="009C6E7A">
            <w:pPr>
              <w:tabs>
                <w:tab w:val="left" w:pos="1825"/>
              </w:tabs>
              <w:ind w:left="117" w:right="83"/>
              <w:jc w:val="both"/>
              <w:rPr>
                <w:rFonts w:ascii="Times New Roman" w:eastAsia="Times New Roman" w:hAnsi="Times New Roman" w:cs="Times New Roman"/>
                <w:sz w:val="24"/>
                <w:lang w:val="ru-RU"/>
              </w:rPr>
            </w:pPr>
            <w:proofErr w:type="spellStart"/>
            <w:r w:rsidRPr="009C6E7A">
              <w:rPr>
                <w:rFonts w:ascii="Times New Roman" w:eastAsia="Times New Roman" w:hAnsi="Times New Roman" w:cs="Times New Roman"/>
                <w:sz w:val="24"/>
                <w:lang w:val="ru-RU"/>
              </w:rPr>
              <w:t>планувати</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виконання</w:t>
            </w:r>
            <w:proofErr w:type="spellEnd"/>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завдань</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pacing w:val="-1"/>
                <w:sz w:val="24"/>
                <w:lang w:val="ru-RU"/>
              </w:rPr>
              <w:t>клінічної</w:t>
            </w:r>
            <w:proofErr w:type="spellEnd"/>
            <w:r w:rsidRPr="009C6E7A">
              <w:rPr>
                <w:rFonts w:ascii="Times New Roman" w:eastAsia="Times New Roman" w:hAnsi="Times New Roman" w:cs="Times New Roman"/>
                <w:spacing w:val="-58"/>
                <w:sz w:val="24"/>
                <w:lang w:val="ru-RU"/>
              </w:rPr>
              <w:t xml:space="preserve"> </w:t>
            </w:r>
            <w:r w:rsidRPr="009C6E7A">
              <w:rPr>
                <w:rFonts w:ascii="Times New Roman" w:eastAsia="Times New Roman" w:hAnsi="Times New Roman" w:cs="Times New Roman"/>
                <w:sz w:val="24"/>
                <w:lang w:val="ru-RU"/>
              </w:rPr>
              <w:t>практики</w:t>
            </w:r>
            <w:r w:rsidRPr="009C6E7A">
              <w:rPr>
                <w:rFonts w:ascii="Times New Roman" w:eastAsia="Times New Roman" w:hAnsi="Times New Roman" w:cs="Times New Roman"/>
                <w:spacing w:val="1"/>
                <w:sz w:val="24"/>
                <w:lang w:val="ru-RU"/>
              </w:rPr>
              <w:t xml:space="preserve"> </w:t>
            </w:r>
            <w:r w:rsidRPr="009C6E7A">
              <w:rPr>
                <w:rFonts w:ascii="Times New Roman" w:eastAsia="Times New Roman" w:hAnsi="Times New Roman" w:cs="Times New Roman"/>
                <w:sz w:val="24"/>
                <w:lang w:val="ru-RU"/>
              </w:rPr>
              <w:t>та</w:t>
            </w:r>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щоденно</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звітувати</w:t>
            </w:r>
            <w:proofErr w:type="spellEnd"/>
            <w:r w:rsidRPr="009C6E7A">
              <w:rPr>
                <w:rFonts w:ascii="Times New Roman" w:eastAsia="Times New Roman" w:hAnsi="Times New Roman" w:cs="Times New Roman"/>
                <w:spacing w:val="54"/>
                <w:sz w:val="24"/>
                <w:lang w:val="ru-RU"/>
              </w:rPr>
              <w:t xml:space="preserve"> </w:t>
            </w:r>
            <w:r w:rsidRPr="009C6E7A">
              <w:rPr>
                <w:rFonts w:ascii="Times New Roman" w:eastAsia="Times New Roman" w:hAnsi="Times New Roman" w:cs="Times New Roman"/>
                <w:sz w:val="24"/>
                <w:lang w:val="ru-RU"/>
              </w:rPr>
              <w:t>про</w:t>
            </w:r>
            <w:r w:rsidRPr="009C6E7A">
              <w:rPr>
                <w:rFonts w:ascii="Times New Roman" w:eastAsia="Times New Roman" w:hAnsi="Times New Roman" w:cs="Times New Roman"/>
                <w:spacing w:val="52"/>
                <w:sz w:val="24"/>
                <w:lang w:val="ru-RU"/>
              </w:rPr>
              <w:t xml:space="preserve"> </w:t>
            </w:r>
            <w:proofErr w:type="spellStart"/>
            <w:r w:rsidRPr="009C6E7A">
              <w:rPr>
                <w:rFonts w:ascii="Times New Roman" w:eastAsia="Times New Roman" w:hAnsi="Times New Roman" w:cs="Times New Roman"/>
                <w:sz w:val="24"/>
                <w:lang w:val="ru-RU"/>
              </w:rPr>
              <w:t>виконану</w:t>
            </w:r>
            <w:proofErr w:type="spellEnd"/>
            <w:r w:rsidRPr="009C6E7A">
              <w:rPr>
                <w:rFonts w:ascii="Times New Roman" w:eastAsia="Times New Roman" w:hAnsi="Times New Roman" w:cs="Times New Roman"/>
                <w:sz w:val="24"/>
                <w:lang w:val="ru-RU"/>
              </w:rPr>
              <w:t xml:space="preserve"> роботу</w:t>
            </w:r>
          </w:p>
        </w:tc>
        <w:tc>
          <w:tcPr>
            <w:tcW w:w="2673" w:type="dxa"/>
            <w:tcBorders>
              <w:left w:val="single" w:sz="4" w:space="0" w:color="000000"/>
              <w:right w:val="single" w:sz="4" w:space="0" w:color="000000"/>
            </w:tcBorders>
          </w:tcPr>
          <w:p w14:paraId="07D0573B" w14:textId="77777777" w:rsidR="009C6E7A" w:rsidRPr="009C6E7A" w:rsidRDefault="009C6E7A" w:rsidP="009C6E7A">
            <w:pPr>
              <w:tabs>
                <w:tab w:val="left" w:pos="1871"/>
              </w:tabs>
              <w:spacing w:line="267" w:lineRule="exact"/>
              <w:ind w:left="118"/>
              <w:rPr>
                <w:rFonts w:ascii="Times New Roman" w:eastAsia="Times New Roman" w:hAnsi="Times New Roman" w:cs="Times New Roman"/>
                <w:sz w:val="24"/>
                <w:lang w:val="ru-RU"/>
              </w:rPr>
            </w:pPr>
            <w:proofErr w:type="spellStart"/>
            <w:r w:rsidRPr="009C6E7A">
              <w:rPr>
                <w:rFonts w:ascii="Times New Roman" w:eastAsia="Times New Roman" w:hAnsi="Times New Roman" w:cs="Times New Roman"/>
                <w:sz w:val="24"/>
                <w:lang w:val="ru-RU"/>
              </w:rPr>
              <w:t>наявність</w:t>
            </w:r>
            <w:proofErr w:type="spellEnd"/>
            <w:r w:rsidRPr="009C6E7A">
              <w:rPr>
                <w:rFonts w:ascii="Times New Roman" w:eastAsia="Times New Roman" w:hAnsi="Times New Roman" w:cs="Times New Roman"/>
                <w:sz w:val="24"/>
                <w:lang w:val="ru-RU"/>
              </w:rPr>
              <w:t xml:space="preserve"> у перший </w:t>
            </w:r>
            <w:r w:rsidRPr="009C6E7A">
              <w:rPr>
                <w:rFonts w:ascii="Times New Roman" w:eastAsia="Times New Roman" w:hAnsi="Times New Roman" w:cs="Times New Roman"/>
                <w:spacing w:val="-2"/>
                <w:sz w:val="24"/>
                <w:lang w:val="ru-RU"/>
              </w:rPr>
              <w:t>день</w:t>
            </w:r>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клінічної</w:t>
            </w:r>
            <w:proofErr w:type="spellEnd"/>
            <w:r w:rsidRPr="009C6E7A">
              <w:rPr>
                <w:rFonts w:ascii="Times New Roman" w:eastAsia="Times New Roman" w:hAnsi="Times New Roman" w:cs="Times New Roman"/>
                <w:spacing w:val="1"/>
                <w:sz w:val="24"/>
                <w:lang w:val="ru-RU"/>
              </w:rPr>
              <w:t xml:space="preserve"> </w:t>
            </w:r>
            <w:r w:rsidRPr="009C6E7A">
              <w:rPr>
                <w:rFonts w:ascii="Times New Roman" w:eastAsia="Times New Roman" w:hAnsi="Times New Roman" w:cs="Times New Roman"/>
                <w:sz w:val="24"/>
                <w:lang w:val="ru-RU"/>
              </w:rPr>
              <w:t>практики</w:t>
            </w:r>
          </w:p>
        </w:tc>
      </w:tr>
      <w:tr w:rsidR="009C6E7A" w:rsidRPr="009C6E7A" w14:paraId="2A9EF0D8" w14:textId="77777777" w:rsidTr="009C6E7A">
        <w:trPr>
          <w:trHeight w:val="1408"/>
        </w:trPr>
        <w:tc>
          <w:tcPr>
            <w:tcW w:w="662" w:type="dxa"/>
            <w:tcBorders>
              <w:right w:val="single" w:sz="4" w:space="0" w:color="000000"/>
            </w:tcBorders>
          </w:tcPr>
          <w:p w14:paraId="7FAD348E" w14:textId="77777777" w:rsidR="009C6E7A" w:rsidRPr="009C6E7A" w:rsidRDefault="009C6E7A" w:rsidP="009C6E7A">
            <w:pPr>
              <w:spacing w:line="267" w:lineRule="exact"/>
              <w:ind w:left="109"/>
              <w:rPr>
                <w:rFonts w:ascii="Times New Roman" w:eastAsia="Times New Roman" w:hAnsi="Times New Roman" w:cs="Times New Roman"/>
                <w:sz w:val="24"/>
                <w:lang w:val="ru-RU"/>
              </w:rPr>
            </w:pPr>
          </w:p>
        </w:tc>
        <w:tc>
          <w:tcPr>
            <w:tcW w:w="2928" w:type="dxa"/>
            <w:tcBorders>
              <w:left w:val="single" w:sz="4" w:space="0" w:color="000000"/>
              <w:right w:val="single" w:sz="4" w:space="0" w:color="000000"/>
            </w:tcBorders>
          </w:tcPr>
          <w:p w14:paraId="32C62BF0" w14:textId="77777777" w:rsidR="009C6E7A" w:rsidRPr="009C6E7A" w:rsidRDefault="009C6E7A" w:rsidP="009C6E7A">
            <w:pPr>
              <w:spacing w:line="252" w:lineRule="exact"/>
              <w:ind w:left="117"/>
              <w:rPr>
                <w:rFonts w:ascii="Times New Roman" w:eastAsia="Times New Roman" w:hAnsi="Times New Roman" w:cs="Times New Roman"/>
                <w:sz w:val="24"/>
                <w:lang w:val="ru-RU"/>
              </w:rPr>
            </w:pPr>
            <w:proofErr w:type="spellStart"/>
            <w:r w:rsidRPr="009C6E7A">
              <w:rPr>
                <w:rFonts w:ascii="Times New Roman" w:eastAsia="Times New Roman" w:hAnsi="Times New Roman" w:cs="Times New Roman"/>
                <w:sz w:val="24"/>
                <w:lang w:val="ru-RU"/>
              </w:rPr>
              <w:t>Індивідуальна</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програма</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фізичної</w:t>
            </w:r>
            <w:proofErr w:type="spellEnd"/>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терапії</w:t>
            </w:r>
            <w:proofErr w:type="spellEnd"/>
            <w:r w:rsidRPr="009C6E7A">
              <w:rPr>
                <w:rFonts w:ascii="Times New Roman" w:eastAsia="Times New Roman" w:hAnsi="Times New Roman" w:cs="Times New Roman"/>
                <w:sz w:val="24"/>
                <w:lang w:val="ru-RU"/>
              </w:rPr>
              <w:t xml:space="preserve"> (конспект занять з </w:t>
            </w:r>
            <w:proofErr w:type="spellStart"/>
            <w:r w:rsidRPr="009C6E7A">
              <w:rPr>
                <w:rFonts w:ascii="Times New Roman" w:eastAsia="Times New Roman" w:hAnsi="Times New Roman" w:cs="Times New Roman"/>
                <w:sz w:val="24"/>
                <w:lang w:val="ru-RU"/>
              </w:rPr>
              <w:t>кінезіотерапії</w:t>
            </w:r>
            <w:proofErr w:type="spellEnd"/>
            <w:r w:rsidRPr="009C6E7A">
              <w:rPr>
                <w:rFonts w:ascii="Times New Roman" w:eastAsia="Times New Roman" w:hAnsi="Times New Roman" w:cs="Times New Roman"/>
                <w:sz w:val="24"/>
                <w:lang w:val="ru-RU"/>
              </w:rPr>
              <w:t xml:space="preserve"> (2), конспект занять з </w:t>
            </w:r>
            <w:proofErr w:type="spellStart"/>
            <w:r w:rsidRPr="009C6E7A">
              <w:rPr>
                <w:rFonts w:ascii="Times New Roman" w:eastAsia="Times New Roman" w:hAnsi="Times New Roman" w:cs="Times New Roman"/>
                <w:sz w:val="24"/>
                <w:lang w:val="ru-RU"/>
              </w:rPr>
              <w:t>масажу</w:t>
            </w:r>
            <w:proofErr w:type="spellEnd"/>
            <w:r w:rsidRPr="009C6E7A">
              <w:rPr>
                <w:rFonts w:ascii="Times New Roman" w:eastAsia="Times New Roman" w:hAnsi="Times New Roman" w:cs="Times New Roman"/>
                <w:sz w:val="24"/>
                <w:lang w:val="ru-RU"/>
              </w:rPr>
              <w:t xml:space="preserve"> (2))</w:t>
            </w:r>
          </w:p>
        </w:tc>
        <w:tc>
          <w:tcPr>
            <w:tcW w:w="3667" w:type="dxa"/>
            <w:tcBorders>
              <w:left w:val="single" w:sz="4" w:space="0" w:color="000000"/>
              <w:right w:val="single" w:sz="4" w:space="0" w:color="000000"/>
            </w:tcBorders>
          </w:tcPr>
          <w:p w14:paraId="779075DE" w14:textId="77777777" w:rsidR="009C6E7A" w:rsidRPr="009C6E7A" w:rsidRDefault="009C6E7A" w:rsidP="009C6E7A">
            <w:pPr>
              <w:spacing w:line="252" w:lineRule="exact"/>
              <w:ind w:left="117"/>
              <w:jc w:val="both"/>
              <w:rPr>
                <w:rFonts w:ascii="Times New Roman" w:eastAsia="Times New Roman" w:hAnsi="Times New Roman" w:cs="Times New Roman"/>
                <w:sz w:val="24"/>
                <w:lang w:val="ru-RU"/>
              </w:rPr>
            </w:pPr>
            <w:proofErr w:type="spellStart"/>
            <w:r w:rsidRPr="009C6E7A">
              <w:rPr>
                <w:rFonts w:ascii="Times New Roman" w:eastAsia="Times New Roman" w:hAnsi="Times New Roman" w:cs="Times New Roman"/>
                <w:sz w:val="24"/>
                <w:lang w:val="ru-RU"/>
              </w:rPr>
              <w:t>визначати</w:t>
            </w:r>
            <w:proofErr w:type="spellEnd"/>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реабілітаційні</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проблеми</w:t>
            </w:r>
            <w:proofErr w:type="spellEnd"/>
            <w:r w:rsidRPr="009C6E7A">
              <w:rPr>
                <w:rFonts w:ascii="Times New Roman" w:eastAsia="Times New Roman" w:hAnsi="Times New Roman" w:cs="Times New Roman"/>
                <w:spacing w:val="-57"/>
                <w:sz w:val="24"/>
                <w:lang w:val="ru-RU"/>
              </w:rPr>
              <w:t xml:space="preserve"> </w:t>
            </w:r>
            <w:r w:rsidRPr="009C6E7A">
              <w:rPr>
                <w:rFonts w:ascii="Times New Roman" w:eastAsia="Times New Roman" w:hAnsi="Times New Roman" w:cs="Times New Roman"/>
                <w:sz w:val="24"/>
                <w:lang w:val="ru-RU"/>
              </w:rPr>
              <w:t>конкретного</w:t>
            </w:r>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пацієнта</w:t>
            </w:r>
            <w:proofErr w:type="spellEnd"/>
            <w:r w:rsidRPr="009C6E7A">
              <w:rPr>
                <w:rFonts w:ascii="Times New Roman" w:eastAsia="Times New Roman" w:hAnsi="Times New Roman" w:cs="Times New Roman"/>
                <w:sz w:val="24"/>
                <w:lang w:val="ru-RU"/>
              </w:rPr>
              <w:t>,</w:t>
            </w:r>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формулювати</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основні</w:t>
            </w:r>
            <w:proofErr w:type="spellEnd"/>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завдання</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фізичної</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терапії</w:t>
            </w:r>
            <w:proofErr w:type="spellEnd"/>
            <w:r w:rsidRPr="009C6E7A">
              <w:rPr>
                <w:rFonts w:ascii="Times New Roman" w:eastAsia="Times New Roman" w:hAnsi="Times New Roman" w:cs="Times New Roman"/>
                <w:spacing w:val="-57"/>
                <w:sz w:val="24"/>
                <w:lang w:val="ru-RU"/>
              </w:rPr>
              <w:t xml:space="preserve"> </w:t>
            </w:r>
            <w:r w:rsidRPr="009C6E7A">
              <w:rPr>
                <w:rFonts w:ascii="Times New Roman" w:eastAsia="Times New Roman" w:hAnsi="Times New Roman" w:cs="Times New Roman"/>
                <w:sz w:val="24"/>
                <w:lang w:val="ru-RU"/>
              </w:rPr>
              <w:t xml:space="preserve">та </w:t>
            </w:r>
            <w:proofErr w:type="spellStart"/>
            <w:r w:rsidRPr="009C6E7A">
              <w:rPr>
                <w:rFonts w:ascii="Times New Roman" w:eastAsia="Times New Roman" w:hAnsi="Times New Roman" w:cs="Times New Roman"/>
                <w:spacing w:val="-1"/>
                <w:sz w:val="24"/>
                <w:lang w:val="ru-RU"/>
              </w:rPr>
              <w:t>добирати</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реабілітаційні</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засоби</w:t>
            </w:r>
            <w:proofErr w:type="spellEnd"/>
          </w:p>
        </w:tc>
        <w:tc>
          <w:tcPr>
            <w:tcW w:w="2673" w:type="dxa"/>
            <w:tcBorders>
              <w:left w:val="single" w:sz="4" w:space="0" w:color="000000"/>
              <w:right w:val="single" w:sz="4" w:space="0" w:color="000000"/>
            </w:tcBorders>
          </w:tcPr>
          <w:p w14:paraId="7C06C420" w14:textId="77777777" w:rsidR="009C6E7A" w:rsidRPr="009C6E7A" w:rsidRDefault="009C6E7A" w:rsidP="009C6E7A">
            <w:pPr>
              <w:spacing w:line="252" w:lineRule="exact"/>
              <w:ind w:left="118"/>
              <w:rPr>
                <w:rFonts w:ascii="Times New Roman" w:eastAsia="Times New Roman" w:hAnsi="Times New Roman" w:cs="Times New Roman"/>
                <w:sz w:val="24"/>
              </w:rPr>
            </w:pPr>
            <w:proofErr w:type="spellStart"/>
            <w:r w:rsidRPr="009C6E7A">
              <w:rPr>
                <w:rFonts w:ascii="Times New Roman" w:eastAsia="Times New Roman" w:hAnsi="Times New Roman" w:cs="Times New Roman"/>
                <w:sz w:val="24"/>
              </w:rPr>
              <w:t>протягом</w:t>
            </w:r>
            <w:proofErr w:type="spellEnd"/>
            <w:r w:rsidRPr="009C6E7A">
              <w:rPr>
                <w:rFonts w:ascii="Times New Roman" w:eastAsia="Times New Roman" w:hAnsi="Times New Roman" w:cs="Times New Roman"/>
                <w:sz w:val="24"/>
              </w:rPr>
              <w:t xml:space="preserve"> </w:t>
            </w:r>
            <w:proofErr w:type="spellStart"/>
            <w:r w:rsidRPr="009C6E7A">
              <w:rPr>
                <w:rFonts w:ascii="Times New Roman" w:eastAsia="Times New Roman" w:hAnsi="Times New Roman" w:cs="Times New Roman"/>
                <w:sz w:val="24"/>
              </w:rPr>
              <w:t>клінічної</w:t>
            </w:r>
            <w:proofErr w:type="spellEnd"/>
            <w:r w:rsidRPr="009C6E7A">
              <w:rPr>
                <w:rFonts w:ascii="Times New Roman" w:eastAsia="Times New Roman" w:hAnsi="Times New Roman" w:cs="Times New Roman"/>
                <w:spacing w:val="-57"/>
                <w:sz w:val="24"/>
              </w:rPr>
              <w:t xml:space="preserve"> </w:t>
            </w:r>
            <w:proofErr w:type="spellStart"/>
            <w:r w:rsidRPr="009C6E7A">
              <w:rPr>
                <w:rFonts w:ascii="Times New Roman" w:eastAsia="Times New Roman" w:hAnsi="Times New Roman" w:cs="Times New Roman"/>
                <w:sz w:val="24"/>
              </w:rPr>
              <w:t>практики</w:t>
            </w:r>
            <w:proofErr w:type="spellEnd"/>
          </w:p>
        </w:tc>
      </w:tr>
      <w:tr w:rsidR="009C6E7A" w:rsidRPr="009C6E7A" w14:paraId="43430E5A" w14:textId="77777777" w:rsidTr="009C6E7A">
        <w:trPr>
          <w:trHeight w:val="1408"/>
        </w:trPr>
        <w:tc>
          <w:tcPr>
            <w:tcW w:w="662" w:type="dxa"/>
            <w:tcBorders>
              <w:right w:val="single" w:sz="4" w:space="0" w:color="000000"/>
            </w:tcBorders>
          </w:tcPr>
          <w:p w14:paraId="2E8A53A1" w14:textId="77777777" w:rsidR="009C6E7A" w:rsidRPr="009C6E7A" w:rsidRDefault="009C6E7A" w:rsidP="009C6E7A">
            <w:pPr>
              <w:spacing w:line="267" w:lineRule="exact"/>
              <w:ind w:left="109"/>
              <w:rPr>
                <w:rFonts w:ascii="Times New Roman" w:eastAsia="Times New Roman" w:hAnsi="Times New Roman" w:cs="Times New Roman"/>
                <w:sz w:val="24"/>
                <w:lang w:val="ru-RU"/>
              </w:rPr>
            </w:pPr>
          </w:p>
        </w:tc>
        <w:tc>
          <w:tcPr>
            <w:tcW w:w="2928" w:type="dxa"/>
            <w:tcBorders>
              <w:left w:val="single" w:sz="4" w:space="0" w:color="000000"/>
              <w:right w:val="single" w:sz="4" w:space="0" w:color="000000"/>
            </w:tcBorders>
          </w:tcPr>
          <w:p w14:paraId="0BB71412" w14:textId="77777777" w:rsidR="009C6E7A" w:rsidRPr="009C6E7A" w:rsidRDefault="009C6E7A" w:rsidP="009C6E7A">
            <w:pPr>
              <w:spacing w:line="252" w:lineRule="exact"/>
              <w:ind w:left="117"/>
              <w:rPr>
                <w:rFonts w:ascii="Times New Roman" w:eastAsia="Times New Roman" w:hAnsi="Times New Roman" w:cs="Times New Roman"/>
                <w:sz w:val="24"/>
              </w:rPr>
            </w:pPr>
            <w:proofErr w:type="spellStart"/>
            <w:r w:rsidRPr="009C6E7A">
              <w:rPr>
                <w:rFonts w:ascii="Times New Roman" w:eastAsia="Times New Roman" w:hAnsi="Times New Roman" w:cs="Times New Roman"/>
                <w:sz w:val="24"/>
              </w:rPr>
              <w:t>план</w:t>
            </w:r>
            <w:proofErr w:type="spellEnd"/>
            <w:r w:rsidRPr="009C6E7A">
              <w:rPr>
                <w:rFonts w:ascii="Times New Roman" w:eastAsia="Times New Roman" w:hAnsi="Times New Roman" w:cs="Times New Roman"/>
                <w:sz w:val="24"/>
              </w:rPr>
              <w:t xml:space="preserve"> </w:t>
            </w:r>
            <w:proofErr w:type="spellStart"/>
            <w:r w:rsidRPr="009C6E7A">
              <w:rPr>
                <w:rFonts w:ascii="Times New Roman" w:eastAsia="Times New Roman" w:hAnsi="Times New Roman" w:cs="Times New Roman"/>
                <w:sz w:val="24"/>
              </w:rPr>
              <w:t>реабілітаційних</w:t>
            </w:r>
            <w:proofErr w:type="spellEnd"/>
            <w:r w:rsidRPr="009C6E7A">
              <w:rPr>
                <w:rFonts w:ascii="Times New Roman" w:eastAsia="Times New Roman" w:hAnsi="Times New Roman" w:cs="Times New Roman"/>
                <w:sz w:val="24"/>
              </w:rPr>
              <w:t xml:space="preserve"> втручань</w:t>
            </w:r>
          </w:p>
        </w:tc>
        <w:tc>
          <w:tcPr>
            <w:tcW w:w="3667" w:type="dxa"/>
            <w:tcBorders>
              <w:left w:val="single" w:sz="4" w:space="0" w:color="000000"/>
              <w:right w:val="single" w:sz="4" w:space="0" w:color="000000"/>
            </w:tcBorders>
          </w:tcPr>
          <w:p w14:paraId="09899C15" w14:textId="77777777" w:rsidR="009C6E7A" w:rsidRPr="009C6E7A" w:rsidRDefault="009C6E7A" w:rsidP="009C6E7A">
            <w:pPr>
              <w:spacing w:line="252" w:lineRule="exact"/>
              <w:ind w:left="117"/>
              <w:rPr>
                <w:rFonts w:ascii="Times New Roman" w:eastAsia="Times New Roman" w:hAnsi="Times New Roman" w:cs="Times New Roman"/>
                <w:sz w:val="24"/>
                <w:lang w:val="ru-RU"/>
              </w:rPr>
            </w:pPr>
            <w:proofErr w:type="spellStart"/>
            <w:r w:rsidRPr="009C6E7A">
              <w:rPr>
                <w:rFonts w:ascii="Times New Roman" w:eastAsia="Times New Roman" w:hAnsi="Times New Roman" w:cs="Times New Roman"/>
                <w:sz w:val="24"/>
                <w:lang w:val="ru-RU"/>
              </w:rPr>
              <w:t>Конкретизація</w:t>
            </w:r>
            <w:proofErr w:type="spellEnd"/>
            <w:r w:rsidRPr="009C6E7A">
              <w:rPr>
                <w:rFonts w:ascii="Times New Roman" w:eastAsia="Times New Roman" w:hAnsi="Times New Roman" w:cs="Times New Roman"/>
                <w:sz w:val="24"/>
                <w:lang w:val="ru-RU"/>
              </w:rPr>
              <w:t xml:space="preserve"> </w:t>
            </w:r>
            <w:proofErr w:type="spellStart"/>
            <w:r w:rsidRPr="009C6E7A">
              <w:rPr>
                <w:rFonts w:ascii="Times New Roman" w:eastAsia="Times New Roman" w:hAnsi="Times New Roman" w:cs="Times New Roman"/>
                <w:sz w:val="24"/>
                <w:lang w:val="ru-RU"/>
              </w:rPr>
              <w:t>запланованих</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заходів</w:t>
            </w:r>
            <w:proofErr w:type="spellEnd"/>
            <w:r w:rsidRPr="009C6E7A">
              <w:rPr>
                <w:rFonts w:ascii="Times New Roman" w:eastAsia="Times New Roman" w:hAnsi="Times New Roman" w:cs="Times New Roman"/>
                <w:spacing w:val="1"/>
                <w:sz w:val="24"/>
                <w:lang w:val="ru-RU"/>
              </w:rPr>
              <w:t xml:space="preserve"> </w:t>
            </w:r>
            <w:r w:rsidRPr="009C6E7A">
              <w:rPr>
                <w:rFonts w:ascii="Times New Roman" w:eastAsia="Times New Roman" w:hAnsi="Times New Roman" w:cs="Times New Roman"/>
                <w:sz w:val="24"/>
                <w:lang w:val="ru-RU"/>
              </w:rPr>
              <w:t>на</w:t>
            </w:r>
            <w:r w:rsidRPr="009C6E7A">
              <w:rPr>
                <w:rFonts w:ascii="Times New Roman" w:eastAsia="Times New Roman" w:hAnsi="Times New Roman" w:cs="Times New Roman"/>
                <w:spacing w:val="-57"/>
                <w:sz w:val="24"/>
                <w:lang w:val="ru-RU"/>
              </w:rPr>
              <w:t xml:space="preserve"> </w:t>
            </w:r>
            <w:proofErr w:type="spellStart"/>
            <w:r w:rsidRPr="009C6E7A">
              <w:rPr>
                <w:rFonts w:ascii="Times New Roman" w:eastAsia="Times New Roman" w:hAnsi="Times New Roman" w:cs="Times New Roman"/>
                <w:sz w:val="24"/>
                <w:lang w:val="ru-RU"/>
              </w:rPr>
              <w:t>кожний</w:t>
            </w:r>
            <w:proofErr w:type="spellEnd"/>
            <w:r w:rsidRPr="009C6E7A">
              <w:rPr>
                <w:rFonts w:ascii="Times New Roman" w:eastAsia="Times New Roman" w:hAnsi="Times New Roman" w:cs="Times New Roman"/>
                <w:spacing w:val="1"/>
                <w:sz w:val="24"/>
                <w:lang w:val="ru-RU"/>
              </w:rPr>
              <w:t xml:space="preserve"> </w:t>
            </w:r>
            <w:r w:rsidRPr="009C6E7A">
              <w:rPr>
                <w:rFonts w:ascii="Times New Roman" w:eastAsia="Times New Roman" w:hAnsi="Times New Roman" w:cs="Times New Roman"/>
                <w:sz w:val="24"/>
                <w:lang w:val="ru-RU"/>
              </w:rPr>
              <w:t>сеанс</w:t>
            </w:r>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фізичної</w:t>
            </w:r>
            <w:proofErr w:type="spellEnd"/>
            <w:r w:rsidRPr="009C6E7A">
              <w:rPr>
                <w:rFonts w:ascii="Times New Roman" w:eastAsia="Times New Roman" w:hAnsi="Times New Roman" w:cs="Times New Roman"/>
                <w:spacing w:val="1"/>
                <w:sz w:val="24"/>
                <w:lang w:val="ru-RU"/>
              </w:rPr>
              <w:t xml:space="preserve"> </w:t>
            </w:r>
            <w:proofErr w:type="spellStart"/>
            <w:r w:rsidRPr="009C6E7A">
              <w:rPr>
                <w:rFonts w:ascii="Times New Roman" w:eastAsia="Times New Roman" w:hAnsi="Times New Roman" w:cs="Times New Roman"/>
                <w:sz w:val="24"/>
                <w:lang w:val="ru-RU"/>
              </w:rPr>
              <w:t>терапії</w:t>
            </w:r>
            <w:proofErr w:type="spellEnd"/>
          </w:p>
        </w:tc>
        <w:tc>
          <w:tcPr>
            <w:tcW w:w="2673" w:type="dxa"/>
            <w:tcBorders>
              <w:left w:val="single" w:sz="4" w:space="0" w:color="000000"/>
              <w:right w:val="single" w:sz="4" w:space="0" w:color="000000"/>
            </w:tcBorders>
          </w:tcPr>
          <w:p w14:paraId="7F35852D" w14:textId="77777777" w:rsidR="009C6E7A" w:rsidRPr="009C6E7A" w:rsidRDefault="009C6E7A" w:rsidP="009C6E7A">
            <w:pPr>
              <w:spacing w:line="252" w:lineRule="exact"/>
              <w:ind w:left="118"/>
              <w:rPr>
                <w:rFonts w:ascii="Times New Roman" w:eastAsia="Times New Roman" w:hAnsi="Times New Roman" w:cs="Times New Roman"/>
                <w:sz w:val="24"/>
              </w:rPr>
            </w:pPr>
            <w:proofErr w:type="spellStart"/>
            <w:r w:rsidRPr="009C6E7A">
              <w:rPr>
                <w:rFonts w:ascii="Times New Roman" w:eastAsia="Times New Roman" w:hAnsi="Times New Roman" w:cs="Times New Roman"/>
                <w:sz w:val="24"/>
              </w:rPr>
              <w:t>протягом</w:t>
            </w:r>
            <w:proofErr w:type="spellEnd"/>
            <w:r w:rsidRPr="009C6E7A">
              <w:rPr>
                <w:rFonts w:ascii="Times New Roman" w:eastAsia="Times New Roman" w:hAnsi="Times New Roman" w:cs="Times New Roman"/>
                <w:sz w:val="24"/>
              </w:rPr>
              <w:t xml:space="preserve"> </w:t>
            </w:r>
            <w:proofErr w:type="spellStart"/>
            <w:r w:rsidRPr="009C6E7A">
              <w:rPr>
                <w:rFonts w:ascii="Times New Roman" w:eastAsia="Times New Roman" w:hAnsi="Times New Roman" w:cs="Times New Roman"/>
                <w:sz w:val="24"/>
              </w:rPr>
              <w:t>клінічної</w:t>
            </w:r>
            <w:proofErr w:type="spellEnd"/>
            <w:r w:rsidRPr="009C6E7A">
              <w:rPr>
                <w:rFonts w:ascii="Times New Roman" w:eastAsia="Times New Roman" w:hAnsi="Times New Roman" w:cs="Times New Roman"/>
                <w:spacing w:val="-57"/>
                <w:sz w:val="24"/>
              </w:rPr>
              <w:t xml:space="preserve"> </w:t>
            </w:r>
            <w:proofErr w:type="spellStart"/>
            <w:r w:rsidRPr="009C6E7A">
              <w:rPr>
                <w:rFonts w:ascii="Times New Roman" w:eastAsia="Times New Roman" w:hAnsi="Times New Roman" w:cs="Times New Roman"/>
                <w:sz w:val="24"/>
              </w:rPr>
              <w:t>практики</w:t>
            </w:r>
            <w:proofErr w:type="spellEnd"/>
          </w:p>
        </w:tc>
      </w:tr>
    </w:tbl>
    <w:p w14:paraId="7E8A6809" w14:textId="77777777" w:rsidR="00D502D7" w:rsidRPr="00D502D7" w:rsidRDefault="00D502D7" w:rsidP="00D502D7">
      <w:pPr>
        <w:widowControl w:val="0"/>
        <w:autoSpaceDE w:val="0"/>
        <w:autoSpaceDN w:val="0"/>
        <w:spacing w:after="0"/>
        <w:jc w:val="both"/>
        <w:rPr>
          <w:rFonts w:ascii="Times New Roman" w:eastAsia="Times New Roman" w:hAnsi="Times New Roman" w:cs="Times New Roman"/>
          <w:sz w:val="24"/>
        </w:rPr>
      </w:pPr>
    </w:p>
    <w:p w14:paraId="1EC61D34" w14:textId="77777777" w:rsidR="00D502D7" w:rsidRPr="008328DD" w:rsidRDefault="00D502D7" w:rsidP="00D502D7">
      <w:pPr>
        <w:widowControl w:val="0"/>
        <w:tabs>
          <w:tab w:val="left" w:pos="9498"/>
        </w:tabs>
        <w:autoSpaceDE w:val="0"/>
        <w:autoSpaceDN w:val="0"/>
        <w:spacing w:after="0"/>
        <w:ind w:left="172" w:firstLine="708"/>
        <w:jc w:val="both"/>
        <w:rPr>
          <w:rFonts w:ascii="Times New Roman" w:eastAsia="Times New Roman" w:hAnsi="Times New Roman" w:cs="Times New Roman"/>
          <w:sz w:val="28"/>
          <w:szCs w:val="28"/>
        </w:rPr>
      </w:pPr>
      <w:r w:rsidRPr="008328DD">
        <w:rPr>
          <w:rFonts w:ascii="Times New Roman" w:eastAsia="Times New Roman" w:hAnsi="Times New Roman" w:cs="Times New Roman"/>
          <w:sz w:val="28"/>
          <w:szCs w:val="28"/>
        </w:rPr>
        <w:t>Практична робота з пацієнтом під час практики починається з</w:t>
      </w:r>
      <w:r w:rsidRPr="008328DD">
        <w:rPr>
          <w:rFonts w:ascii="Times New Roman" w:eastAsia="Times New Roman" w:hAnsi="Times New Roman" w:cs="Times New Roman"/>
          <w:spacing w:val="1"/>
          <w:sz w:val="28"/>
          <w:szCs w:val="28"/>
        </w:rPr>
        <w:t xml:space="preserve"> </w:t>
      </w:r>
      <w:r w:rsidRPr="008328DD">
        <w:rPr>
          <w:rFonts w:ascii="Times New Roman" w:eastAsia="Times New Roman" w:hAnsi="Times New Roman" w:cs="Times New Roman"/>
          <w:sz w:val="28"/>
          <w:szCs w:val="28"/>
        </w:rPr>
        <w:t>проведення</w:t>
      </w:r>
      <w:r w:rsidRPr="008328DD">
        <w:rPr>
          <w:rFonts w:ascii="Times New Roman" w:eastAsia="Times New Roman" w:hAnsi="Times New Roman" w:cs="Times New Roman"/>
          <w:spacing w:val="-16"/>
          <w:sz w:val="28"/>
          <w:szCs w:val="28"/>
        </w:rPr>
        <w:t xml:space="preserve"> </w:t>
      </w:r>
      <w:r w:rsidRPr="008328DD">
        <w:rPr>
          <w:rFonts w:ascii="Times New Roman" w:eastAsia="Times New Roman" w:hAnsi="Times New Roman" w:cs="Times New Roman"/>
          <w:sz w:val="28"/>
          <w:szCs w:val="28"/>
        </w:rPr>
        <w:t>реабілітаційного</w:t>
      </w:r>
      <w:r w:rsidRPr="008328DD">
        <w:rPr>
          <w:rFonts w:ascii="Times New Roman" w:eastAsia="Times New Roman" w:hAnsi="Times New Roman" w:cs="Times New Roman"/>
          <w:spacing w:val="-14"/>
          <w:sz w:val="28"/>
          <w:szCs w:val="28"/>
        </w:rPr>
        <w:t xml:space="preserve"> </w:t>
      </w:r>
      <w:r w:rsidRPr="008328DD">
        <w:rPr>
          <w:rFonts w:ascii="Times New Roman" w:eastAsia="Times New Roman" w:hAnsi="Times New Roman" w:cs="Times New Roman"/>
          <w:sz w:val="28"/>
          <w:szCs w:val="28"/>
        </w:rPr>
        <w:t>обстеження:</w:t>
      </w:r>
    </w:p>
    <w:p w14:paraId="315B1827" w14:textId="77777777" w:rsidR="00D502D7" w:rsidRPr="008328DD" w:rsidRDefault="00D502D7" w:rsidP="00D502D7">
      <w:pPr>
        <w:widowControl w:val="0"/>
        <w:numPr>
          <w:ilvl w:val="0"/>
          <w:numId w:val="16"/>
        </w:numPr>
        <w:tabs>
          <w:tab w:val="left" w:pos="892"/>
          <w:tab w:val="left" w:pos="893"/>
        </w:tabs>
        <w:autoSpaceDE w:val="0"/>
        <w:autoSpaceDN w:val="0"/>
        <w:spacing w:after="0"/>
        <w:ind w:hanging="361"/>
        <w:jc w:val="both"/>
        <w:rPr>
          <w:rFonts w:ascii="Times New Roman" w:eastAsia="Times New Roman" w:hAnsi="Times New Roman" w:cs="Times New Roman"/>
          <w:sz w:val="28"/>
        </w:rPr>
      </w:pPr>
      <w:r w:rsidRPr="008328DD">
        <w:rPr>
          <w:rFonts w:ascii="Times New Roman" w:eastAsia="Times New Roman" w:hAnsi="Times New Roman" w:cs="Times New Roman"/>
          <w:sz w:val="28"/>
        </w:rPr>
        <w:t>збір</w:t>
      </w:r>
      <w:r w:rsidRPr="008328DD">
        <w:rPr>
          <w:rFonts w:ascii="Times New Roman" w:eastAsia="Times New Roman" w:hAnsi="Times New Roman" w:cs="Times New Roman"/>
          <w:spacing w:val="-2"/>
          <w:sz w:val="28"/>
        </w:rPr>
        <w:t xml:space="preserve"> </w:t>
      </w:r>
      <w:r w:rsidRPr="008328DD">
        <w:rPr>
          <w:rFonts w:ascii="Times New Roman" w:eastAsia="Times New Roman" w:hAnsi="Times New Roman" w:cs="Times New Roman"/>
          <w:sz w:val="28"/>
        </w:rPr>
        <w:t>паспортних</w:t>
      </w:r>
      <w:r w:rsidRPr="008328DD">
        <w:rPr>
          <w:rFonts w:ascii="Times New Roman" w:eastAsia="Times New Roman" w:hAnsi="Times New Roman" w:cs="Times New Roman"/>
          <w:spacing w:val="-1"/>
          <w:sz w:val="28"/>
        </w:rPr>
        <w:t xml:space="preserve"> </w:t>
      </w:r>
      <w:r w:rsidRPr="008328DD">
        <w:rPr>
          <w:rFonts w:ascii="Times New Roman" w:eastAsia="Times New Roman" w:hAnsi="Times New Roman" w:cs="Times New Roman"/>
          <w:sz w:val="28"/>
        </w:rPr>
        <w:t>даних;</w:t>
      </w:r>
    </w:p>
    <w:p w14:paraId="0EBA55DB" w14:textId="77777777" w:rsidR="00D502D7" w:rsidRPr="008328DD" w:rsidRDefault="00D502D7" w:rsidP="00D502D7">
      <w:pPr>
        <w:widowControl w:val="0"/>
        <w:numPr>
          <w:ilvl w:val="0"/>
          <w:numId w:val="16"/>
        </w:numPr>
        <w:tabs>
          <w:tab w:val="left" w:pos="892"/>
          <w:tab w:val="left" w:pos="893"/>
        </w:tabs>
        <w:autoSpaceDE w:val="0"/>
        <w:autoSpaceDN w:val="0"/>
        <w:spacing w:after="0"/>
        <w:ind w:hanging="361"/>
        <w:jc w:val="both"/>
        <w:rPr>
          <w:rFonts w:ascii="Times New Roman" w:eastAsia="Times New Roman" w:hAnsi="Times New Roman" w:cs="Times New Roman"/>
          <w:sz w:val="28"/>
        </w:rPr>
      </w:pPr>
      <w:r w:rsidRPr="008328DD">
        <w:rPr>
          <w:rFonts w:ascii="Times New Roman" w:eastAsia="Times New Roman" w:hAnsi="Times New Roman" w:cs="Times New Roman"/>
          <w:sz w:val="28"/>
        </w:rPr>
        <w:t>анамнез</w:t>
      </w:r>
      <w:r w:rsidRPr="008328DD">
        <w:rPr>
          <w:rFonts w:ascii="Times New Roman" w:eastAsia="Times New Roman" w:hAnsi="Times New Roman" w:cs="Times New Roman"/>
          <w:spacing w:val="-3"/>
          <w:sz w:val="28"/>
        </w:rPr>
        <w:t xml:space="preserve"> </w:t>
      </w:r>
      <w:r w:rsidRPr="008328DD">
        <w:rPr>
          <w:rFonts w:ascii="Times New Roman" w:eastAsia="Times New Roman" w:hAnsi="Times New Roman" w:cs="Times New Roman"/>
          <w:sz w:val="28"/>
        </w:rPr>
        <w:t>(життя та захворювання);</w:t>
      </w:r>
    </w:p>
    <w:p w14:paraId="1D7C6331" w14:textId="77777777" w:rsidR="00D502D7" w:rsidRPr="008328DD" w:rsidRDefault="00D502D7" w:rsidP="00D502D7">
      <w:pPr>
        <w:widowControl w:val="0"/>
        <w:numPr>
          <w:ilvl w:val="0"/>
          <w:numId w:val="16"/>
        </w:numPr>
        <w:tabs>
          <w:tab w:val="left" w:pos="892"/>
          <w:tab w:val="left" w:pos="893"/>
        </w:tabs>
        <w:autoSpaceDE w:val="0"/>
        <w:autoSpaceDN w:val="0"/>
        <w:spacing w:after="0"/>
        <w:ind w:hanging="361"/>
        <w:jc w:val="both"/>
        <w:rPr>
          <w:rFonts w:ascii="Times New Roman" w:eastAsia="Times New Roman" w:hAnsi="Times New Roman" w:cs="Times New Roman"/>
          <w:sz w:val="28"/>
        </w:rPr>
      </w:pPr>
      <w:r w:rsidRPr="008328DD">
        <w:rPr>
          <w:rFonts w:ascii="Times New Roman" w:eastAsia="Times New Roman" w:hAnsi="Times New Roman" w:cs="Times New Roman"/>
          <w:sz w:val="28"/>
        </w:rPr>
        <w:t>огляд;</w:t>
      </w:r>
    </w:p>
    <w:p w14:paraId="47F5FDDB" w14:textId="77777777" w:rsidR="00D502D7" w:rsidRPr="008328DD" w:rsidRDefault="00D502D7" w:rsidP="00D502D7">
      <w:pPr>
        <w:widowControl w:val="0"/>
        <w:numPr>
          <w:ilvl w:val="0"/>
          <w:numId w:val="16"/>
        </w:numPr>
        <w:tabs>
          <w:tab w:val="left" w:pos="892"/>
          <w:tab w:val="left" w:pos="893"/>
          <w:tab w:val="left" w:pos="2327"/>
          <w:tab w:val="left" w:pos="3704"/>
          <w:tab w:val="left" w:pos="5329"/>
          <w:tab w:val="left" w:pos="7374"/>
          <w:tab w:val="left" w:pos="8545"/>
          <w:tab w:val="left" w:pos="9568"/>
        </w:tabs>
        <w:autoSpaceDE w:val="0"/>
        <w:autoSpaceDN w:val="0"/>
        <w:spacing w:after="0"/>
        <w:jc w:val="both"/>
        <w:rPr>
          <w:rFonts w:ascii="Times New Roman" w:eastAsia="Times New Roman" w:hAnsi="Times New Roman" w:cs="Times New Roman"/>
          <w:sz w:val="28"/>
        </w:rPr>
      </w:pPr>
      <w:r w:rsidRPr="008328DD">
        <w:rPr>
          <w:rFonts w:ascii="Times New Roman" w:eastAsia="Times New Roman" w:hAnsi="Times New Roman" w:cs="Times New Roman"/>
          <w:sz w:val="28"/>
        </w:rPr>
        <w:t>пальпація (зокрема, визначення вимірювання</w:t>
      </w:r>
      <w:r w:rsidRPr="008328DD">
        <w:rPr>
          <w:rFonts w:ascii="Times New Roman" w:eastAsia="Times New Roman" w:hAnsi="Times New Roman" w:cs="Times New Roman"/>
          <w:spacing w:val="-10"/>
          <w:sz w:val="28"/>
        </w:rPr>
        <w:t xml:space="preserve"> </w:t>
      </w:r>
      <w:r w:rsidRPr="008328DD">
        <w:rPr>
          <w:rFonts w:ascii="Times New Roman" w:eastAsia="Times New Roman" w:hAnsi="Times New Roman" w:cs="Times New Roman"/>
          <w:sz w:val="28"/>
        </w:rPr>
        <w:t>частоти</w:t>
      </w:r>
      <w:r w:rsidRPr="008328DD">
        <w:rPr>
          <w:rFonts w:ascii="Times New Roman" w:eastAsia="Times New Roman" w:hAnsi="Times New Roman" w:cs="Times New Roman"/>
          <w:spacing w:val="-10"/>
          <w:sz w:val="28"/>
        </w:rPr>
        <w:t xml:space="preserve"> </w:t>
      </w:r>
      <w:r w:rsidRPr="008328DD">
        <w:rPr>
          <w:rFonts w:ascii="Times New Roman" w:eastAsia="Times New Roman" w:hAnsi="Times New Roman" w:cs="Times New Roman"/>
          <w:sz w:val="28"/>
        </w:rPr>
        <w:t>серцевих</w:t>
      </w:r>
      <w:r w:rsidRPr="008328DD">
        <w:rPr>
          <w:rFonts w:ascii="Times New Roman" w:eastAsia="Times New Roman" w:hAnsi="Times New Roman" w:cs="Times New Roman"/>
          <w:spacing w:val="-10"/>
          <w:sz w:val="28"/>
        </w:rPr>
        <w:t xml:space="preserve"> </w:t>
      </w:r>
      <w:r w:rsidRPr="008328DD">
        <w:rPr>
          <w:rFonts w:ascii="Times New Roman" w:eastAsia="Times New Roman" w:hAnsi="Times New Roman" w:cs="Times New Roman"/>
          <w:sz w:val="28"/>
        </w:rPr>
        <w:t>скорочень</w:t>
      </w:r>
      <w:r w:rsidRPr="008328DD">
        <w:rPr>
          <w:rFonts w:ascii="Times New Roman" w:eastAsia="Times New Roman" w:hAnsi="Times New Roman" w:cs="Times New Roman"/>
          <w:spacing w:val="-14"/>
          <w:sz w:val="28"/>
        </w:rPr>
        <w:t xml:space="preserve"> </w:t>
      </w:r>
      <w:r w:rsidRPr="008328DD">
        <w:rPr>
          <w:rFonts w:ascii="Times New Roman" w:eastAsia="Times New Roman" w:hAnsi="Times New Roman" w:cs="Times New Roman"/>
          <w:sz w:val="28"/>
        </w:rPr>
        <w:t>(ЧСС)</w:t>
      </w:r>
      <w:r w:rsidRPr="008328DD">
        <w:rPr>
          <w:rFonts w:ascii="Times New Roman" w:eastAsia="Times New Roman" w:hAnsi="Times New Roman" w:cs="Times New Roman"/>
          <w:spacing w:val="-11"/>
          <w:sz w:val="28"/>
        </w:rPr>
        <w:t xml:space="preserve"> </w:t>
      </w:r>
      <w:r w:rsidRPr="008328DD">
        <w:rPr>
          <w:rFonts w:ascii="Times New Roman" w:eastAsia="Times New Roman" w:hAnsi="Times New Roman" w:cs="Times New Roman"/>
          <w:sz w:val="28"/>
        </w:rPr>
        <w:t>та</w:t>
      </w:r>
      <w:r w:rsidRPr="008328DD">
        <w:rPr>
          <w:rFonts w:ascii="Times New Roman" w:eastAsia="Times New Roman" w:hAnsi="Times New Roman" w:cs="Times New Roman"/>
          <w:spacing w:val="-13"/>
          <w:sz w:val="28"/>
        </w:rPr>
        <w:t xml:space="preserve"> </w:t>
      </w:r>
      <w:r w:rsidRPr="008328DD">
        <w:rPr>
          <w:rFonts w:ascii="Times New Roman" w:eastAsia="Times New Roman" w:hAnsi="Times New Roman" w:cs="Times New Roman"/>
          <w:sz w:val="28"/>
        </w:rPr>
        <w:t>частоти</w:t>
      </w:r>
      <w:r w:rsidRPr="008328DD">
        <w:rPr>
          <w:rFonts w:ascii="Times New Roman" w:eastAsia="Times New Roman" w:hAnsi="Times New Roman" w:cs="Times New Roman"/>
          <w:spacing w:val="-11"/>
          <w:sz w:val="28"/>
        </w:rPr>
        <w:t xml:space="preserve"> </w:t>
      </w:r>
      <w:r w:rsidRPr="008328DD">
        <w:rPr>
          <w:rFonts w:ascii="Times New Roman" w:eastAsia="Times New Roman" w:hAnsi="Times New Roman" w:cs="Times New Roman"/>
          <w:sz w:val="28"/>
        </w:rPr>
        <w:t>дихання</w:t>
      </w:r>
      <w:r w:rsidRPr="008328DD">
        <w:rPr>
          <w:rFonts w:ascii="Times New Roman" w:eastAsia="Times New Roman" w:hAnsi="Times New Roman" w:cs="Times New Roman"/>
          <w:spacing w:val="-10"/>
          <w:sz w:val="28"/>
        </w:rPr>
        <w:t xml:space="preserve"> </w:t>
      </w:r>
      <w:r w:rsidRPr="008328DD">
        <w:rPr>
          <w:rFonts w:ascii="Times New Roman" w:eastAsia="Times New Roman" w:hAnsi="Times New Roman" w:cs="Times New Roman"/>
          <w:sz w:val="28"/>
        </w:rPr>
        <w:t>(ЧД));</w:t>
      </w:r>
    </w:p>
    <w:p w14:paraId="43189718" w14:textId="77777777" w:rsidR="00D502D7" w:rsidRPr="008328DD" w:rsidRDefault="00AA4F8F" w:rsidP="00AA4F8F">
      <w:pPr>
        <w:widowControl w:val="0"/>
        <w:numPr>
          <w:ilvl w:val="0"/>
          <w:numId w:val="16"/>
        </w:numPr>
        <w:tabs>
          <w:tab w:val="left" w:pos="892"/>
          <w:tab w:val="left" w:pos="893"/>
        </w:tabs>
        <w:autoSpaceDE w:val="0"/>
        <w:autoSpaceDN w:val="0"/>
        <w:spacing w:after="0"/>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вимірювання артеріального тиску</w:t>
      </w:r>
      <w:r w:rsidR="00D502D7" w:rsidRPr="008328DD">
        <w:rPr>
          <w:rFonts w:ascii="Times New Roman" w:eastAsia="Times New Roman" w:hAnsi="Times New Roman" w:cs="Times New Roman"/>
          <w:sz w:val="28"/>
        </w:rPr>
        <w:t>;</w:t>
      </w:r>
    </w:p>
    <w:p w14:paraId="21695A13" w14:textId="77777777" w:rsidR="00352824" w:rsidRPr="008328DD" w:rsidRDefault="00352824" w:rsidP="00352824">
      <w:pPr>
        <w:widowControl w:val="0"/>
        <w:numPr>
          <w:ilvl w:val="0"/>
          <w:numId w:val="16"/>
        </w:numPr>
        <w:tabs>
          <w:tab w:val="left" w:pos="892"/>
          <w:tab w:val="left" w:pos="893"/>
        </w:tabs>
        <w:autoSpaceDE w:val="0"/>
        <w:autoSpaceDN w:val="0"/>
        <w:spacing w:after="0"/>
        <w:jc w:val="both"/>
        <w:rPr>
          <w:rFonts w:ascii="Times New Roman" w:eastAsia="Times New Roman" w:hAnsi="Times New Roman" w:cs="Times New Roman"/>
          <w:sz w:val="28"/>
        </w:rPr>
      </w:pPr>
      <w:r w:rsidRPr="008328DD">
        <w:rPr>
          <w:rFonts w:ascii="Times New Roman" w:eastAsia="Times New Roman" w:hAnsi="Times New Roman" w:cs="Times New Roman"/>
          <w:sz w:val="28"/>
        </w:rPr>
        <w:t>функціональні тести</w:t>
      </w:r>
      <w:r w:rsidR="00AA4F8F" w:rsidRPr="008328DD">
        <w:rPr>
          <w:rFonts w:ascii="Times New Roman" w:eastAsia="Times New Roman" w:hAnsi="Times New Roman" w:cs="Times New Roman"/>
          <w:sz w:val="28"/>
        </w:rPr>
        <w:t>;</w:t>
      </w:r>
    </w:p>
    <w:p w14:paraId="61B14306" w14:textId="77777777" w:rsidR="00AA4F8F" w:rsidRPr="008328DD" w:rsidRDefault="00AA4F8F" w:rsidP="00AA4F8F">
      <w:pPr>
        <w:widowControl w:val="0"/>
        <w:numPr>
          <w:ilvl w:val="0"/>
          <w:numId w:val="16"/>
        </w:numPr>
        <w:tabs>
          <w:tab w:val="left" w:pos="892"/>
          <w:tab w:val="left" w:pos="893"/>
        </w:tabs>
        <w:autoSpaceDE w:val="0"/>
        <w:autoSpaceDN w:val="0"/>
        <w:spacing w:after="0"/>
        <w:jc w:val="both"/>
        <w:rPr>
          <w:rFonts w:ascii="Times New Roman" w:eastAsia="Times New Roman" w:hAnsi="Times New Roman" w:cs="Times New Roman"/>
          <w:sz w:val="28"/>
        </w:rPr>
      </w:pPr>
      <w:proofErr w:type="spellStart"/>
      <w:r w:rsidRPr="008328DD">
        <w:rPr>
          <w:rFonts w:ascii="Times New Roman" w:eastAsia="Times New Roman" w:hAnsi="Times New Roman" w:cs="Times New Roman"/>
          <w:sz w:val="28"/>
        </w:rPr>
        <w:t>пульсооксиметрія</w:t>
      </w:r>
      <w:proofErr w:type="spellEnd"/>
      <w:r w:rsidRPr="008328DD">
        <w:rPr>
          <w:rFonts w:ascii="Times New Roman" w:eastAsia="Times New Roman" w:hAnsi="Times New Roman" w:cs="Times New Roman"/>
          <w:sz w:val="28"/>
        </w:rPr>
        <w:t>;</w:t>
      </w:r>
    </w:p>
    <w:p w14:paraId="686518E4" w14:textId="77777777" w:rsidR="00D502D7" w:rsidRPr="008328DD" w:rsidRDefault="00D502D7" w:rsidP="00D502D7">
      <w:pPr>
        <w:widowControl w:val="0"/>
        <w:numPr>
          <w:ilvl w:val="0"/>
          <w:numId w:val="16"/>
        </w:numPr>
        <w:tabs>
          <w:tab w:val="left" w:pos="892"/>
          <w:tab w:val="left" w:pos="893"/>
        </w:tabs>
        <w:autoSpaceDE w:val="0"/>
        <w:autoSpaceDN w:val="0"/>
        <w:spacing w:after="0"/>
        <w:ind w:hanging="361"/>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визначення чутливості;</w:t>
      </w:r>
    </w:p>
    <w:p w14:paraId="0978C942" w14:textId="77777777" w:rsidR="00D502D7" w:rsidRPr="008328DD" w:rsidRDefault="00D502D7" w:rsidP="00D502D7">
      <w:pPr>
        <w:widowControl w:val="0"/>
        <w:numPr>
          <w:ilvl w:val="0"/>
          <w:numId w:val="16"/>
        </w:numPr>
        <w:tabs>
          <w:tab w:val="left" w:pos="892"/>
          <w:tab w:val="left" w:pos="893"/>
        </w:tabs>
        <w:autoSpaceDE w:val="0"/>
        <w:autoSpaceDN w:val="0"/>
        <w:spacing w:after="0"/>
        <w:ind w:hanging="361"/>
        <w:jc w:val="both"/>
        <w:rPr>
          <w:rFonts w:ascii="Times New Roman" w:eastAsia="Times New Roman" w:hAnsi="Times New Roman" w:cs="Times New Roman"/>
          <w:sz w:val="28"/>
        </w:rPr>
      </w:pPr>
      <w:r w:rsidRPr="008328DD">
        <w:rPr>
          <w:rFonts w:ascii="Times New Roman" w:eastAsia="Times New Roman" w:hAnsi="Times New Roman" w:cs="Times New Roman"/>
          <w:sz w:val="28"/>
        </w:rPr>
        <w:t>дослідження черепно-мозкових нервів;</w:t>
      </w:r>
    </w:p>
    <w:p w14:paraId="79CDA810" w14:textId="77777777" w:rsidR="00D502D7" w:rsidRPr="008328DD" w:rsidRDefault="00D502D7" w:rsidP="00D502D7">
      <w:pPr>
        <w:widowControl w:val="0"/>
        <w:numPr>
          <w:ilvl w:val="0"/>
          <w:numId w:val="16"/>
        </w:numPr>
        <w:tabs>
          <w:tab w:val="left" w:pos="892"/>
          <w:tab w:val="left" w:pos="893"/>
        </w:tabs>
        <w:autoSpaceDE w:val="0"/>
        <w:autoSpaceDN w:val="0"/>
        <w:spacing w:after="0"/>
        <w:jc w:val="both"/>
        <w:rPr>
          <w:rFonts w:ascii="Times New Roman" w:eastAsia="Times New Roman" w:hAnsi="Times New Roman" w:cs="Times New Roman"/>
          <w:sz w:val="28"/>
        </w:rPr>
      </w:pPr>
      <w:r w:rsidRPr="008328DD">
        <w:rPr>
          <w:rFonts w:ascii="Times New Roman" w:eastAsia="Times New Roman" w:hAnsi="Times New Roman" w:cs="Times New Roman"/>
          <w:sz w:val="28"/>
        </w:rPr>
        <w:t>наявність розладів в руховій сфері;</w:t>
      </w:r>
    </w:p>
    <w:p w14:paraId="61B56BC4" w14:textId="77777777" w:rsidR="00D502D7" w:rsidRPr="008328DD" w:rsidRDefault="00D502D7" w:rsidP="00D502D7">
      <w:pPr>
        <w:widowControl w:val="0"/>
        <w:numPr>
          <w:ilvl w:val="0"/>
          <w:numId w:val="16"/>
        </w:numPr>
        <w:tabs>
          <w:tab w:val="left" w:pos="892"/>
          <w:tab w:val="left" w:pos="893"/>
        </w:tabs>
        <w:autoSpaceDE w:val="0"/>
        <w:autoSpaceDN w:val="0"/>
        <w:spacing w:after="0"/>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функціональні</w:t>
      </w:r>
      <w:r w:rsidRPr="008328DD">
        <w:rPr>
          <w:rFonts w:ascii="Times New Roman" w:eastAsia="Times New Roman" w:hAnsi="Times New Roman" w:cs="Times New Roman"/>
          <w:spacing w:val="53"/>
          <w:sz w:val="28"/>
        </w:rPr>
        <w:t xml:space="preserve"> </w:t>
      </w:r>
      <w:r w:rsidRPr="008328DD">
        <w:rPr>
          <w:rFonts w:ascii="Times New Roman" w:eastAsia="Times New Roman" w:hAnsi="Times New Roman" w:cs="Times New Roman"/>
          <w:sz w:val="28"/>
        </w:rPr>
        <w:t>проби</w:t>
      </w:r>
      <w:r w:rsidRPr="008328DD">
        <w:rPr>
          <w:rFonts w:ascii="Times New Roman" w:eastAsia="Times New Roman" w:hAnsi="Times New Roman" w:cs="Times New Roman"/>
          <w:spacing w:val="52"/>
          <w:sz w:val="28"/>
        </w:rPr>
        <w:t xml:space="preserve"> </w:t>
      </w:r>
      <w:r w:rsidRPr="008328DD">
        <w:rPr>
          <w:rFonts w:ascii="Times New Roman" w:eastAsia="Times New Roman" w:hAnsi="Times New Roman" w:cs="Times New Roman"/>
          <w:sz w:val="28"/>
        </w:rPr>
        <w:t>і</w:t>
      </w:r>
      <w:r w:rsidRPr="008328DD">
        <w:rPr>
          <w:rFonts w:ascii="Times New Roman" w:eastAsia="Times New Roman" w:hAnsi="Times New Roman" w:cs="Times New Roman"/>
          <w:spacing w:val="52"/>
          <w:sz w:val="28"/>
        </w:rPr>
        <w:t xml:space="preserve"> </w:t>
      </w:r>
      <w:r w:rsidRPr="008328DD">
        <w:rPr>
          <w:rFonts w:ascii="Times New Roman" w:eastAsia="Times New Roman" w:hAnsi="Times New Roman" w:cs="Times New Roman"/>
          <w:sz w:val="28"/>
        </w:rPr>
        <w:t>тести;</w:t>
      </w:r>
    </w:p>
    <w:p w14:paraId="07F42515" w14:textId="77777777" w:rsidR="00D502D7" w:rsidRPr="008328DD" w:rsidRDefault="00D502D7" w:rsidP="00D502D7">
      <w:pPr>
        <w:widowControl w:val="0"/>
        <w:numPr>
          <w:ilvl w:val="0"/>
          <w:numId w:val="16"/>
        </w:numPr>
        <w:tabs>
          <w:tab w:val="left" w:pos="892"/>
          <w:tab w:val="left" w:pos="893"/>
        </w:tabs>
        <w:autoSpaceDE w:val="0"/>
        <w:autoSpaceDN w:val="0"/>
        <w:spacing w:after="0"/>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ступінь розладів ковтання, рівноваги, координації;</w:t>
      </w:r>
    </w:p>
    <w:p w14:paraId="3C3F592A" w14:textId="77777777" w:rsidR="00D502D7" w:rsidRPr="008328DD" w:rsidRDefault="00D502D7" w:rsidP="00D502D7">
      <w:pPr>
        <w:widowControl w:val="0"/>
        <w:numPr>
          <w:ilvl w:val="0"/>
          <w:numId w:val="16"/>
        </w:numPr>
        <w:tabs>
          <w:tab w:val="left" w:pos="892"/>
          <w:tab w:val="left" w:pos="893"/>
        </w:tabs>
        <w:autoSpaceDE w:val="0"/>
        <w:autoSpaceDN w:val="0"/>
        <w:spacing w:after="0" w:line="352" w:lineRule="auto"/>
        <w:ind w:right="591"/>
        <w:rPr>
          <w:rFonts w:ascii="Times New Roman" w:eastAsia="Times New Roman" w:hAnsi="Times New Roman" w:cs="Times New Roman"/>
          <w:sz w:val="28"/>
        </w:rPr>
      </w:pPr>
      <w:r w:rsidRPr="008328DD">
        <w:rPr>
          <w:rFonts w:ascii="Times New Roman" w:eastAsia="Times New Roman" w:hAnsi="Times New Roman" w:cs="Times New Roman"/>
          <w:sz w:val="28"/>
        </w:rPr>
        <w:t>порушення функціонального стану пацієнта;</w:t>
      </w:r>
    </w:p>
    <w:p w14:paraId="654C857C"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lastRenderedPageBreak/>
        <w:t>визначення інтенсивності та динаміки болю;</w:t>
      </w:r>
    </w:p>
    <w:p w14:paraId="43A9CF19"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оцінювання активного та пасивного руху;</w:t>
      </w:r>
    </w:p>
    <w:p w14:paraId="647ABEE2"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вимірювання амплітуди руху у суглобах (гоніометрія тощо);</w:t>
      </w:r>
    </w:p>
    <w:p w14:paraId="53F9C4E8"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визначення м’язової сили (мануальне м’язове тестування, динамометрія тощо);</w:t>
      </w:r>
    </w:p>
    <w:p w14:paraId="3003EC32"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визначення м’язової витривалості;</w:t>
      </w:r>
    </w:p>
    <w:p w14:paraId="218913EE"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визначення рівноваги та координації;</w:t>
      </w:r>
    </w:p>
    <w:p w14:paraId="22CE5C2B" w14:textId="77777777" w:rsidR="00AA4F8F"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 xml:space="preserve">оцінювання рухових функцій (присідання, хода, хода сходами, нахил тулуба, ротація тулуба, хапання, відштовхування та </w:t>
      </w:r>
      <w:proofErr w:type="spellStart"/>
      <w:r w:rsidRPr="008328DD">
        <w:rPr>
          <w:rFonts w:ascii="Times New Roman" w:eastAsia="Times New Roman" w:hAnsi="Times New Roman" w:cs="Times New Roman"/>
          <w:sz w:val="28"/>
        </w:rPr>
        <w:t>притягування</w:t>
      </w:r>
      <w:proofErr w:type="spellEnd"/>
      <w:r w:rsidRPr="008328DD">
        <w:rPr>
          <w:rFonts w:ascii="Times New Roman" w:eastAsia="Times New Roman" w:hAnsi="Times New Roman" w:cs="Times New Roman"/>
          <w:sz w:val="28"/>
        </w:rPr>
        <w:t>, піднімання та перенесення та інші);</w:t>
      </w:r>
    </w:p>
    <w:p w14:paraId="61B294C4" w14:textId="77777777" w:rsidR="00394A47" w:rsidRPr="008328DD" w:rsidRDefault="00AA4F8F" w:rsidP="00AA4F8F">
      <w:pPr>
        <w:widowControl w:val="0"/>
        <w:numPr>
          <w:ilvl w:val="0"/>
          <w:numId w:val="16"/>
        </w:numPr>
        <w:tabs>
          <w:tab w:val="left" w:pos="892"/>
          <w:tab w:val="left" w:pos="893"/>
        </w:tabs>
        <w:autoSpaceDE w:val="0"/>
        <w:autoSpaceDN w:val="0"/>
        <w:spacing w:after="0" w:line="352" w:lineRule="auto"/>
        <w:ind w:right="591"/>
        <w:jc w:val="both"/>
        <w:rPr>
          <w:rFonts w:ascii="Times New Roman" w:eastAsia="Times New Roman" w:hAnsi="Times New Roman" w:cs="Times New Roman"/>
          <w:sz w:val="28"/>
        </w:rPr>
      </w:pPr>
      <w:r w:rsidRPr="008328DD">
        <w:rPr>
          <w:rFonts w:ascii="Times New Roman" w:eastAsia="Times New Roman" w:hAnsi="Times New Roman" w:cs="Times New Roman"/>
          <w:sz w:val="28"/>
        </w:rPr>
        <w:t>оцінка стану кукси.</w:t>
      </w:r>
    </w:p>
    <w:p w14:paraId="1B02176B" w14:textId="77777777" w:rsidR="00D502D7" w:rsidRPr="00D502D7" w:rsidRDefault="00D502D7" w:rsidP="00D502D7">
      <w:pPr>
        <w:widowControl w:val="0"/>
        <w:autoSpaceDE w:val="0"/>
        <w:autoSpaceDN w:val="0"/>
        <w:spacing w:after="0" w:line="360" w:lineRule="auto"/>
        <w:ind w:left="172" w:firstLine="708"/>
        <w:jc w:val="both"/>
        <w:rPr>
          <w:rFonts w:ascii="Times New Roman" w:eastAsia="Times New Roman" w:hAnsi="Times New Roman" w:cs="Times New Roman"/>
          <w:sz w:val="28"/>
          <w:szCs w:val="28"/>
        </w:rPr>
      </w:pPr>
      <w:r w:rsidRPr="00D502D7">
        <w:rPr>
          <w:rFonts w:ascii="Times New Roman" w:eastAsia="Times New Roman" w:hAnsi="Times New Roman" w:cs="Times New Roman"/>
          <w:sz w:val="28"/>
          <w:szCs w:val="28"/>
        </w:rPr>
        <w:t>Розроблення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b/>
          <w:sz w:val="28"/>
          <w:szCs w:val="28"/>
        </w:rPr>
        <w:t>індивідуальної</w:t>
      </w:r>
      <w:r w:rsidRPr="00D502D7">
        <w:rPr>
          <w:rFonts w:ascii="Times New Roman" w:eastAsia="Times New Roman" w:hAnsi="Times New Roman" w:cs="Times New Roman"/>
          <w:b/>
          <w:spacing w:val="1"/>
          <w:sz w:val="28"/>
          <w:szCs w:val="28"/>
        </w:rPr>
        <w:t xml:space="preserve"> </w:t>
      </w:r>
      <w:r w:rsidRPr="00D502D7">
        <w:rPr>
          <w:rFonts w:ascii="Times New Roman" w:eastAsia="Times New Roman" w:hAnsi="Times New Roman" w:cs="Times New Roman"/>
          <w:b/>
          <w:sz w:val="28"/>
          <w:szCs w:val="28"/>
        </w:rPr>
        <w:t>програми</w:t>
      </w:r>
      <w:r w:rsidRPr="00D502D7">
        <w:rPr>
          <w:rFonts w:ascii="Times New Roman" w:eastAsia="Times New Roman" w:hAnsi="Times New Roman" w:cs="Times New Roman"/>
          <w:b/>
          <w:spacing w:val="1"/>
          <w:sz w:val="28"/>
          <w:szCs w:val="28"/>
        </w:rPr>
        <w:t xml:space="preserve"> </w:t>
      </w:r>
      <w:r w:rsidRPr="00D502D7">
        <w:rPr>
          <w:rFonts w:ascii="Times New Roman" w:eastAsia="Times New Roman" w:hAnsi="Times New Roman" w:cs="Times New Roman"/>
          <w:b/>
          <w:sz w:val="28"/>
          <w:szCs w:val="28"/>
        </w:rPr>
        <w:t>фізичної</w:t>
      </w:r>
      <w:r w:rsidRPr="00D502D7">
        <w:rPr>
          <w:rFonts w:ascii="Times New Roman" w:eastAsia="Times New Roman" w:hAnsi="Times New Roman" w:cs="Times New Roman"/>
          <w:b/>
          <w:spacing w:val="1"/>
          <w:sz w:val="28"/>
          <w:szCs w:val="28"/>
        </w:rPr>
        <w:t xml:space="preserve"> </w:t>
      </w:r>
      <w:r w:rsidRPr="00D502D7">
        <w:rPr>
          <w:rFonts w:ascii="Times New Roman" w:eastAsia="Times New Roman" w:hAnsi="Times New Roman" w:cs="Times New Roman"/>
          <w:b/>
          <w:sz w:val="28"/>
          <w:szCs w:val="28"/>
        </w:rPr>
        <w:t>терапії</w:t>
      </w:r>
      <w:r w:rsidRPr="00D502D7">
        <w:rPr>
          <w:rFonts w:ascii="Times New Roman" w:eastAsia="Times New Roman" w:hAnsi="Times New Roman" w:cs="Times New Roman"/>
          <w:b/>
          <w:spacing w:val="1"/>
          <w:sz w:val="28"/>
          <w:szCs w:val="28"/>
        </w:rPr>
        <w:t xml:space="preserve"> </w:t>
      </w:r>
      <w:r w:rsidRPr="00D502D7">
        <w:rPr>
          <w:rFonts w:ascii="Times New Roman" w:eastAsia="Times New Roman" w:hAnsi="Times New Roman" w:cs="Times New Roman"/>
          <w:sz w:val="28"/>
          <w:szCs w:val="28"/>
        </w:rPr>
        <w:t>базується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на</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даних</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обстеження.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Результати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проведеного</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обстеження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аналізують</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студенти,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визначають</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реабілітаційний</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діагноз</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та</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ставлять</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реабілітаційні</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завдання, обирають реабілітаційні засоби та методики, якими можна розв’язати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поставлені завдання. Після вибору засобів та методик планують</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послідовність</w:t>
      </w:r>
      <w:r w:rsidRPr="00D502D7">
        <w:rPr>
          <w:rFonts w:ascii="Times New Roman" w:eastAsia="Times New Roman" w:hAnsi="Times New Roman" w:cs="Times New Roman"/>
          <w:spacing w:val="-3"/>
          <w:sz w:val="28"/>
          <w:szCs w:val="28"/>
        </w:rPr>
        <w:t xml:space="preserve"> </w:t>
      </w:r>
      <w:r w:rsidRPr="00D502D7">
        <w:rPr>
          <w:rFonts w:ascii="Times New Roman" w:eastAsia="Times New Roman" w:hAnsi="Times New Roman" w:cs="Times New Roman"/>
          <w:sz w:val="28"/>
          <w:szCs w:val="28"/>
        </w:rPr>
        <w:t>та варіанти реабілітаційних</w:t>
      </w:r>
      <w:r w:rsidRPr="00D502D7">
        <w:rPr>
          <w:rFonts w:ascii="Times New Roman" w:eastAsia="Times New Roman" w:hAnsi="Times New Roman" w:cs="Times New Roman"/>
          <w:spacing w:val="3"/>
          <w:sz w:val="28"/>
          <w:szCs w:val="28"/>
        </w:rPr>
        <w:t xml:space="preserve"> </w:t>
      </w:r>
      <w:r w:rsidRPr="00D502D7">
        <w:rPr>
          <w:rFonts w:ascii="Times New Roman" w:eastAsia="Times New Roman" w:hAnsi="Times New Roman" w:cs="Times New Roman"/>
          <w:sz w:val="28"/>
          <w:szCs w:val="28"/>
        </w:rPr>
        <w:t>втручань.</w:t>
      </w:r>
    </w:p>
    <w:p w14:paraId="3A493325" w14:textId="77777777" w:rsidR="00D502D7" w:rsidRPr="00D502D7" w:rsidRDefault="00D502D7" w:rsidP="00D502D7">
      <w:pPr>
        <w:widowControl w:val="0"/>
        <w:autoSpaceDE w:val="0"/>
        <w:autoSpaceDN w:val="0"/>
        <w:spacing w:after="0" w:line="360" w:lineRule="auto"/>
        <w:ind w:left="172" w:firstLine="708"/>
        <w:jc w:val="both"/>
        <w:rPr>
          <w:rFonts w:ascii="Times New Roman" w:eastAsia="Times New Roman" w:hAnsi="Times New Roman" w:cs="Times New Roman"/>
          <w:sz w:val="28"/>
          <w:szCs w:val="28"/>
        </w:rPr>
      </w:pPr>
      <w:r w:rsidRPr="00D502D7">
        <w:rPr>
          <w:rFonts w:ascii="Times New Roman" w:eastAsia="Times New Roman" w:hAnsi="Times New Roman" w:cs="Times New Roman"/>
          <w:sz w:val="28"/>
          <w:szCs w:val="28"/>
        </w:rPr>
        <w:t>Реалізація індивідуальної</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програми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фізичної</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терапії</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відбувається після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узгодження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з клінічним супервізором.</w:t>
      </w:r>
    </w:p>
    <w:p w14:paraId="253BF307" w14:textId="77777777" w:rsidR="00D502D7" w:rsidRPr="00D502D7" w:rsidRDefault="00D502D7" w:rsidP="00D502D7">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D502D7">
        <w:rPr>
          <w:rFonts w:ascii="Times New Roman" w:eastAsia="Times New Roman" w:hAnsi="Times New Roman" w:cs="Times New Roman"/>
          <w:sz w:val="28"/>
          <w:szCs w:val="28"/>
        </w:rPr>
        <w:t>Якщо реабілітаційні втручання, які застосовують, є неефективними або</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заплановані</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втручання</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неможливо</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застосувати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в</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наявних</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умовах,</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то</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слід</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провести</w:t>
      </w:r>
      <w:r w:rsidRPr="00D502D7">
        <w:rPr>
          <w:rFonts w:ascii="Times New Roman" w:eastAsia="Times New Roman" w:hAnsi="Times New Roman" w:cs="Times New Roman"/>
          <w:spacing w:val="-1"/>
          <w:sz w:val="28"/>
          <w:szCs w:val="28"/>
        </w:rPr>
        <w:t xml:space="preserve"> </w:t>
      </w:r>
      <w:r w:rsidRPr="00D502D7">
        <w:rPr>
          <w:rFonts w:ascii="Times New Roman" w:eastAsia="Times New Roman" w:hAnsi="Times New Roman" w:cs="Times New Roman"/>
          <w:sz w:val="28"/>
          <w:szCs w:val="28"/>
        </w:rPr>
        <w:t>оперативну</w:t>
      </w:r>
      <w:r w:rsidRPr="00D502D7">
        <w:rPr>
          <w:rFonts w:ascii="Times New Roman" w:eastAsia="Times New Roman" w:hAnsi="Times New Roman" w:cs="Times New Roman"/>
          <w:spacing w:val="-3"/>
          <w:sz w:val="28"/>
          <w:szCs w:val="28"/>
        </w:rPr>
        <w:t xml:space="preserve"> </w:t>
      </w:r>
      <w:r w:rsidRPr="00D502D7">
        <w:rPr>
          <w:rFonts w:ascii="Times New Roman" w:eastAsia="Times New Roman" w:hAnsi="Times New Roman" w:cs="Times New Roman"/>
          <w:sz w:val="28"/>
          <w:szCs w:val="28"/>
        </w:rPr>
        <w:t>корекцію програми фізичної терапії.</w:t>
      </w:r>
    </w:p>
    <w:p w14:paraId="07E70C31" w14:textId="77777777" w:rsidR="00394A47" w:rsidRDefault="00394A47" w:rsidP="00D51993">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
    <w:p w14:paraId="45CB7391" w14:textId="77777777" w:rsidR="00394A47" w:rsidRDefault="00394A47">
      <w:pPr>
        <w:rPr>
          <w:rFonts w:ascii="Times New Roman" w:hAnsi="Times New Roman" w:cs="Times New Roman"/>
          <w:sz w:val="28"/>
        </w:rPr>
      </w:pPr>
      <w:r>
        <w:rPr>
          <w:rFonts w:ascii="Times New Roman" w:hAnsi="Times New Roman" w:cs="Times New Roman"/>
          <w:sz w:val="28"/>
        </w:rPr>
        <w:br w:type="page"/>
      </w:r>
    </w:p>
    <w:p w14:paraId="291D4B42" w14:textId="77777777" w:rsidR="003B7EB1" w:rsidRDefault="003B7EB1" w:rsidP="003B7EB1">
      <w:pPr>
        <w:widowControl w:val="0"/>
        <w:tabs>
          <w:tab w:val="left" w:pos="567"/>
          <w:tab w:val="left" w:pos="1289"/>
        </w:tabs>
        <w:autoSpaceDE w:val="0"/>
        <w:autoSpaceDN w:val="0"/>
        <w:spacing w:after="0" w:line="360" w:lineRule="auto"/>
        <w:ind w:right="-1" w:firstLine="709"/>
        <w:jc w:val="right"/>
        <w:rPr>
          <w:rFonts w:ascii="Times New Roman" w:hAnsi="Times New Roman" w:cs="Times New Roman"/>
          <w:sz w:val="28"/>
        </w:rPr>
      </w:pPr>
      <w:r>
        <w:rPr>
          <w:rFonts w:ascii="Times New Roman" w:hAnsi="Times New Roman" w:cs="Times New Roman"/>
          <w:sz w:val="28"/>
        </w:rPr>
        <w:lastRenderedPageBreak/>
        <w:t>ДОДАТОК 1</w:t>
      </w:r>
    </w:p>
    <w:p w14:paraId="63DCE4B0" w14:textId="77777777" w:rsidR="003B7EB1" w:rsidRPr="003B7EB1" w:rsidRDefault="003B7EB1" w:rsidP="003B7EB1">
      <w:pPr>
        <w:widowControl w:val="0"/>
        <w:tabs>
          <w:tab w:val="left" w:pos="567"/>
          <w:tab w:val="left" w:pos="1289"/>
        </w:tabs>
        <w:autoSpaceDE w:val="0"/>
        <w:autoSpaceDN w:val="0"/>
        <w:spacing w:after="0" w:line="360" w:lineRule="auto"/>
        <w:ind w:right="-1"/>
        <w:jc w:val="center"/>
        <w:rPr>
          <w:rFonts w:ascii="Times New Roman" w:hAnsi="Times New Roman" w:cs="Times New Roman"/>
          <w:b/>
          <w:sz w:val="28"/>
        </w:rPr>
      </w:pPr>
      <w:r w:rsidRPr="003B7EB1">
        <w:rPr>
          <w:rFonts w:ascii="Times New Roman" w:hAnsi="Times New Roman" w:cs="Times New Roman"/>
          <w:b/>
          <w:sz w:val="28"/>
        </w:rPr>
        <w:t>Результати клінічного навчання базового рівня підготовки фізичного терапевта</w:t>
      </w:r>
    </w:p>
    <w:p w14:paraId="2C3E193E"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18 результатів клінічного навчання згрупо</w:t>
      </w:r>
      <w:r>
        <w:rPr>
          <w:rFonts w:ascii="Times New Roman" w:hAnsi="Times New Roman" w:cs="Times New Roman"/>
          <w:sz w:val="28"/>
        </w:rPr>
        <w:t xml:space="preserve">вані у два розділи: професійна </w:t>
      </w:r>
      <w:r w:rsidRPr="003B7EB1">
        <w:rPr>
          <w:rFonts w:ascii="Times New Roman" w:hAnsi="Times New Roman" w:cs="Times New Roman"/>
          <w:sz w:val="28"/>
        </w:rPr>
        <w:t xml:space="preserve">практика і менеджмент пацієнта/клієнта. </w:t>
      </w:r>
    </w:p>
    <w:p w14:paraId="655B292D" w14:textId="77777777" w:rsid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
    <w:p w14:paraId="75479263"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Професійна практика:</w:t>
      </w:r>
    </w:p>
    <w:p w14:paraId="55C7E78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 Безпека</w:t>
      </w:r>
      <w:r w:rsidRPr="003B7EB1">
        <w:rPr>
          <w:rFonts w:ascii="Times New Roman" w:hAnsi="Times New Roman" w:cs="Times New Roman"/>
          <w:b/>
          <w:sz w:val="28"/>
        </w:rPr>
        <w:t xml:space="preserve"> </w:t>
      </w:r>
      <w:r w:rsidRPr="003B7EB1">
        <w:rPr>
          <w:rFonts w:ascii="Times New Roman" w:hAnsi="Times New Roman" w:cs="Times New Roman"/>
          <w:i/>
          <w:sz w:val="28"/>
        </w:rPr>
        <w:t>(Фундаментальний результат)</w:t>
      </w:r>
      <w:r w:rsidRPr="003B7EB1">
        <w:rPr>
          <w:rFonts w:ascii="Times New Roman" w:hAnsi="Times New Roman" w:cs="Times New Roman"/>
          <w:sz w:val="28"/>
        </w:rPr>
        <w:t>*</w:t>
      </w:r>
    </w:p>
    <w:p w14:paraId="710956B1"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Створює та підтримує безпечне робоче сере</w:t>
      </w:r>
      <w:r>
        <w:rPr>
          <w:rFonts w:ascii="Times New Roman" w:hAnsi="Times New Roman" w:cs="Times New Roman"/>
          <w:sz w:val="28"/>
        </w:rPr>
        <w:t xml:space="preserve">довище. Визнає фізіологічні та </w:t>
      </w:r>
      <w:r w:rsidRPr="003B7EB1">
        <w:rPr>
          <w:rFonts w:ascii="Times New Roman" w:hAnsi="Times New Roman" w:cs="Times New Roman"/>
          <w:sz w:val="28"/>
        </w:rPr>
        <w:t xml:space="preserve">психологічні зміни у пацієнтів/клієнтів і відповідним чином коригує втручання. </w:t>
      </w:r>
    </w:p>
    <w:p w14:paraId="0E4FB6C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Розуміє </w:t>
      </w:r>
      <w:proofErr w:type="spellStart"/>
      <w:r w:rsidRPr="003B7EB1">
        <w:rPr>
          <w:rFonts w:ascii="Times New Roman" w:hAnsi="Times New Roman" w:cs="Times New Roman"/>
          <w:sz w:val="28"/>
        </w:rPr>
        <w:t>протипокази</w:t>
      </w:r>
      <w:proofErr w:type="spellEnd"/>
      <w:r w:rsidRPr="003B7EB1">
        <w:rPr>
          <w:rFonts w:ascii="Times New Roman" w:hAnsi="Times New Roman" w:cs="Times New Roman"/>
          <w:sz w:val="28"/>
        </w:rPr>
        <w:t xml:space="preserve"> та застереження щодо фізичної терапії, розуміє як пове</w:t>
      </w:r>
      <w:r>
        <w:rPr>
          <w:rFonts w:ascii="Times New Roman" w:hAnsi="Times New Roman" w:cs="Times New Roman"/>
          <w:sz w:val="28"/>
        </w:rPr>
        <w:t xml:space="preserve">сти себе </w:t>
      </w:r>
      <w:r w:rsidRPr="003B7EB1">
        <w:rPr>
          <w:rFonts w:ascii="Times New Roman" w:hAnsi="Times New Roman" w:cs="Times New Roman"/>
          <w:sz w:val="28"/>
        </w:rPr>
        <w:t xml:space="preserve">в разі виникнення ускладнень та погіршення стану пацієнта/клієнта під час занять, за потреби вміє надати першу допомогу. </w:t>
      </w:r>
    </w:p>
    <w:p w14:paraId="2324523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Безпечно працює без ризику для пацієнта/клієнт</w:t>
      </w:r>
      <w:r>
        <w:rPr>
          <w:rFonts w:ascii="Times New Roman" w:hAnsi="Times New Roman" w:cs="Times New Roman"/>
          <w:sz w:val="28"/>
        </w:rPr>
        <w:t xml:space="preserve">а, себе та інших (використовує </w:t>
      </w:r>
      <w:r w:rsidRPr="003B7EB1">
        <w:rPr>
          <w:rFonts w:ascii="Times New Roman" w:hAnsi="Times New Roman" w:cs="Times New Roman"/>
          <w:sz w:val="28"/>
        </w:rPr>
        <w:t xml:space="preserve">належну біомеханіку, рівень відповідної допомоги під час втручання та активності). </w:t>
      </w:r>
    </w:p>
    <w:p w14:paraId="4372612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За необхідності звертається за допомогою.</w:t>
      </w:r>
    </w:p>
    <w:p w14:paraId="1606850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Дотримується політик та процедур ох</w:t>
      </w:r>
      <w:r>
        <w:rPr>
          <w:rFonts w:ascii="Times New Roman" w:hAnsi="Times New Roman" w:cs="Times New Roman"/>
          <w:sz w:val="28"/>
        </w:rPr>
        <w:t xml:space="preserve">орони праці, включаючи порядок </w:t>
      </w:r>
      <w:r w:rsidRPr="003B7EB1">
        <w:rPr>
          <w:rFonts w:ascii="Times New Roman" w:hAnsi="Times New Roman" w:cs="Times New Roman"/>
          <w:sz w:val="28"/>
        </w:rPr>
        <w:t>запобігання появи та поширенню інфекцій та інфекційного контролю (використовує засоби індивідуального захисту, спеціальне обладнання, дотримується правил гігієни).</w:t>
      </w:r>
    </w:p>
    <w:p w14:paraId="1329AE7E"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2. Професійна поведінка</w:t>
      </w:r>
      <w:r>
        <w:rPr>
          <w:rFonts w:ascii="Times New Roman" w:hAnsi="Times New Roman" w:cs="Times New Roman"/>
          <w:b/>
          <w:sz w:val="28"/>
        </w:rPr>
        <w:t xml:space="preserve"> </w:t>
      </w:r>
      <w:r w:rsidRPr="003B7EB1">
        <w:rPr>
          <w:rFonts w:ascii="Times New Roman" w:hAnsi="Times New Roman" w:cs="Times New Roman"/>
          <w:i/>
          <w:sz w:val="28"/>
        </w:rPr>
        <w:t>(Фундаментальний результат)</w:t>
      </w:r>
      <w:r w:rsidRPr="003B7EB1">
        <w:rPr>
          <w:rFonts w:ascii="Times New Roman" w:hAnsi="Times New Roman" w:cs="Times New Roman"/>
          <w:sz w:val="28"/>
        </w:rPr>
        <w:t>*</w:t>
      </w:r>
    </w:p>
    <w:p w14:paraId="4117C88D"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Виявляє ініціативу (наприклад, приходить</w:t>
      </w:r>
      <w:r>
        <w:rPr>
          <w:rFonts w:ascii="Times New Roman" w:hAnsi="Times New Roman" w:cs="Times New Roman"/>
          <w:sz w:val="28"/>
        </w:rPr>
        <w:t xml:space="preserve"> добре підготовлений, пропонує </w:t>
      </w:r>
      <w:r w:rsidRPr="003B7EB1">
        <w:rPr>
          <w:rFonts w:ascii="Times New Roman" w:hAnsi="Times New Roman" w:cs="Times New Roman"/>
          <w:sz w:val="28"/>
        </w:rPr>
        <w:t>допомогу, шукає можливості для навчання). Демонструє професійну поведінку у будь-яких ситуаціях відповідно до закон</w:t>
      </w:r>
      <w:r>
        <w:rPr>
          <w:rFonts w:ascii="Times New Roman" w:hAnsi="Times New Roman" w:cs="Times New Roman"/>
          <w:sz w:val="28"/>
        </w:rPr>
        <w:t>одавчих, етичних та практичних професійних настанов.</w:t>
      </w:r>
      <w:r w:rsidRPr="003B7EB1">
        <w:rPr>
          <w:rFonts w:ascii="Times New Roman" w:hAnsi="Times New Roman" w:cs="Times New Roman"/>
          <w:sz w:val="28"/>
        </w:rPr>
        <w:t xml:space="preserve"> Дотримується політики та процедур закладу, включаючи години роботи та відповідний одяг.</w:t>
      </w:r>
    </w:p>
    <w:p w14:paraId="4875AC9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Ставить потреби пацієнта/клієнта вищ</w:t>
      </w:r>
      <w:r>
        <w:rPr>
          <w:rFonts w:ascii="Times New Roman" w:hAnsi="Times New Roman" w:cs="Times New Roman"/>
          <w:sz w:val="28"/>
        </w:rPr>
        <w:t xml:space="preserve">е власних інтересів. Підтримує </w:t>
      </w:r>
      <w:r w:rsidRPr="003B7EB1">
        <w:rPr>
          <w:rFonts w:ascii="Times New Roman" w:hAnsi="Times New Roman" w:cs="Times New Roman"/>
          <w:sz w:val="28"/>
        </w:rPr>
        <w:t xml:space="preserve">конфіденційність пацієнта/клієнта відповідно до кращих практик та нормативноправових стандартів. Цінує гідність пацієнта/клієнта як особи. </w:t>
      </w:r>
    </w:p>
    <w:p w14:paraId="656A7E0F"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lastRenderedPageBreak/>
        <w:t xml:space="preserve">3. Комунікація </w:t>
      </w:r>
      <w:r w:rsidRPr="003B7EB1">
        <w:rPr>
          <w:rFonts w:ascii="Times New Roman" w:hAnsi="Times New Roman" w:cs="Times New Roman"/>
          <w:i/>
          <w:sz w:val="28"/>
        </w:rPr>
        <w:t>(Фундаментальний результат)</w:t>
      </w:r>
      <w:r w:rsidRPr="003B7EB1">
        <w:rPr>
          <w:rFonts w:ascii="Times New Roman" w:hAnsi="Times New Roman" w:cs="Times New Roman"/>
          <w:sz w:val="28"/>
        </w:rPr>
        <w:t>*</w:t>
      </w:r>
    </w:p>
    <w:p w14:paraId="4172EC8D"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roofErr w:type="spellStart"/>
      <w:r w:rsidRPr="003B7EB1">
        <w:rPr>
          <w:rFonts w:ascii="Times New Roman" w:hAnsi="Times New Roman" w:cs="Times New Roman"/>
          <w:sz w:val="28"/>
        </w:rPr>
        <w:t>Комунікує</w:t>
      </w:r>
      <w:proofErr w:type="spellEnd"/>
      <w:r w:rsidRPr="003B7EB1">
        <w:rPr>
          <w:rFonts w:ascii="Times New Roman" w:hAnsi="Times New Roman" w:cs="Times New Roman"/>
          <w:sz w:val="28"/>
        </w:rPr>
        <w:t xml:space="preserve"> вербально та </w:t>
      </w:r>
      <w:proofErr w:type="spellStart"/>
      <w:r w:rsidRPr="003B7EB1">
        <w:rPr>
          <w:rFonts w:ascii="Times New Roman" w:hAnsi="Times New Roman" w:cs="Times New Roman"/>
          <w:sz w:val="28"/>
        </w:rPr>
        <w:t>невербально</w:t>
      </w:r>
      <w:proofErr w:type="spellEnd"/>
      <w:r w:rsidRPr="003B7EB1">
        <w:rPr>
          <w:rFonts w:ascii="Times New Roman" w:hAnsi="Times New Roman" w:cs="Times New Roman"/>
          <w:sz w:val="28"/>
        </w:rPr>
        <w:t xml:space="preserve">, </w:t>
      </w:r>
      <w:proofErr w:type="spellStart"/>
      <w:r w:rsidRPr="003B7EB1">
        <w:rPr>
          <w:rFonts w:ascii="Times New Roman" w:hAnsi="Times New Roman" w:cs="Times New Roman"/>
          <w:sz w:val="28"/>
        </w:rPr>
        <w:t>про</w:t>
      </w:r>
      <w:r>
        <w:rPr>
          <w:rFonts w:ascii="Times New Roman" w:hAnsi="Times New Roman" w:cs="Times New Roman"/>
          <w:sz w:val="28"/>
        </w:rPr>
        <w:t>фесійно</w:t>
      </w:r>
      <w:proofErr w:type="spellEnd"/>
      <w:r>
        <w:rPr>
          <w:rFonts w:ascii="Times New Roman" w:hAnsi="Times New Roman" w:cs="Times New Roman"/>
          <w:sz w:val="28"/>
        </w:rPr>
        <w:t xml:space="preserve"> та своєчасно з членами </w:t>
      </w:r>
      <w:r w:rsidRPr="003B7EB1">
        <w:rPr>
          <w:rFonts w:ascii="Times New Roman" w:hAnsi="Times New Roman" w:cs="Times New Roman"/>
          <w:sz w:val="28"/>
        </w:rPr>
        <w:t>мультидисциплінарної реабілітаційної команди, пацієнтом/клієнтом, родиною, доглядачами. Робить чіткі, точні і своєчасні записи щодо всіх аспектів послуг фізичної терапії.</w:t>
      </w:r>
    </w:p>
    <w:p w14:paraId="70E9B4A9"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roofErr w:type="spellStart"/>
      <w:r w:rsidRPr="003B7EB1">
        <w:rPr>
          <w:rFonts w:ascii="Times New Roman" w:hAnsi="Times New Roman" w:cs="Times New Roman"/>
          <w:sz w:val="28"/>
        </w:rPr>
        <w:t>Комунікує</w:t>
      </w:r>
      <w:proofErr w:type="spellEnd"/>
      <w:r w:rsidRPr="003B7EB1">
        <w:rPr>
          <w:rFonts w:ascii="Times New Roman" w:hAnsi="Times New Roman" w:cs="Times New Roman"/>
          <w:sz w:val="28"/>
        </w:rPr>
        <w:t xml:space="preserve"> відповідно ситуаційним потребам, в</w:t>
      </w:r>
      <w:r>
        <w:rPr>
          <w:rFonts w:ascii="Times New Roman" w:hAnsi="Times New Roman" w:cs="Times New Roman"/>
          <w:sz w:val="28"/>
        </w:rPr>
        <w:t xml:space="preserve">ибирає відповідний час, місце, </w:t>
      </w:r>
      <w:r w:rsidRPr="003B7EB1">
        <w:rPr>
          <w:rFonts w:ascii="Times New Roman" w:hAnsi="Times New Roman" w:cs="Times New Roman"/>
          <w:sz w:val="28"/>
        </w:rPr>
        <w:t xml:space="preserve">тему та аудиторію для спілкування. Ініціює комунікацію у складних ситуаціях, </w:t>
      </w:r>
      <w:proofErr w:type="spellStart"/>
      <w:r w:rsidRPr="003B7EB1">
        <w:rPr>
          <w:rFonts w:ascii="Times New Roman" w:hAnsi="Times New Roman" w:cs="Times New Roman"/>
          <w:sz w:val="28"/>
        </w:rPr>
        <w:t>конструктивно</w:t>
      </w:r>
      <w:proofErr w:type="spellEnd"/>
      <w:r w:rsidRPr="003B7EB1">
        <w:rPr>
          <w:rFonts w:ascii="Times New Roman" w:hAnsi="Times New Roman" w:cs="Times New Roman"/>
          <w:sz w:val="28"/>
        </w:rPr>
        <w:t xml:space="preserve"> вирішує конфліктні ситуації. </w:t>
      </w:r>
    </w:p>
    <w:p w14:paraId="50C4B69F"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4. Професійний розвиток</w:t>
      </w:r>
      <w:r>
        <w:rPr>
          <w:rFonts w:ascii="Times New Roman" w:hAnsi="Times New Roman" w:cs="Times New Roman"/>
          <w:b/>
          <w:sz w:val="28"/>
        </w:rPr>
        <w:t xml:space="preserve"> </w:t>
      </w:r>
      <w:r w:rsidRPr="003B7EB1">
        <w:rPr>
          <w:rFonts w:ascii="Times New Roman" w:hAnsi="Times New Roman" w:cs="Times New Roman"/>
          <w:i/>
          <w:sz w:val="28"/>
        </w:rPr>
        <w:t>(Фундаментальний результат)</w:t>
      </w:r>
      <w:r w:rsidRPr="003B7EB1">
        <w:rPr>
          <w:rFonts w:ascii="Times New Roman" w:hAnsi="Times New Roman" w:cs="Times New Roman"/>
          <w:sz w:val="28"/>
        </w:rPr>
        <w:t>*</w:t>
      </w:r>
    </w:p>
    <w:p w14:paraId="259EDC16"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Визначає сильні сторони та обмеження продуктив</w:t>
      </w:r>
      <w:r>
        <w:rPr>
          <w:rFonts w:ascii="Times New Roman" w:hAnsi="Times New Roman" w:cs="Times New Roman"/>
          <w:sz w:val="28"/>
        </w:rPr>
        <w:t xml:space="preserve">ності під час клінічного </w:t>
      </w:r>
      <w:r w:rsidRPr="003B7EB1">
        <w:rPr>
          <w:rFonts w:ascii="Times New Roman" w:hAnsi="Times New Roman" w:cs="Times New Roman"/>
          <w:sz w:val="28"/>
        </w:rPr>
        <w:t xml:space="preserve">навчання. За необхідності звертається за допомогою щодо подолання обмежень. </w:t>
      </w:r>
    </w:p>
    <w:p w14:paraId="5A6E082A"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Дотримується сфери діяльності та при необхідності, </w:t>
      </w:r>
      <w:r>
        <w:rPr>
          <w:rFonts w:ascii="Times New Roman" w:hAnsi="Times New Roman" w:cs="Times New Roman"/>
          <w:sz w:val="28"/>
        </w:rPr>
        <w:t xml:space="preserve">скеровує пацієнтів/клієнтів до </w:t>
      </w:r>
      <w:r w:rsidRPr="003B7EB1">
        <w:rPr>
          <w:rFonts w:ascii="Times New Roman" w:hAnsi="Times New Roman" w:cs="Times New Roman"/>
          <w:sz w:val="28"/>
        </w:rPr>
        <w:t>інших фахівців. Шукає та приймає досвід навчання для підвищення клінічної та професійної ефективності.</w:t>
      </w:r>
    </w:p>
    <w:p w14:paraId="4A3C1ABC"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Бере участь у самооцінці для покра</w:t>
      </w:r>
      <w:r>
        <w:rPr>
          <w:rFonts w:ascii="Times New Roman" w:hAnsi="Times New Roman" w:cs="Times New Roman"/>
          <w:sz w:val="28"/>
        </w:rPr>
        <w:t xml:space="preserve">щення клінічної та професійної </w:t>
      </w:r>
      <w:r w:rsidRPr="003B7EB1">
        <w:rPr>
          <w:rFonts w:ascii="Times New Roman" w:hAnsi="Times New Roman" w:cs="Times New Roman"/>
          <w:sz w:val="28"/>
        </w:rPr>
        <w:t xml:space="preserve">продуктивності. Шукає зворотного зв’язку від інших для покращення клінічної практики. Демонструє позитивне ставлення до зворотного зв’язку. Включає зворотний зв'язок у майбутній досвід. Надає зворотній зв'язок іншим, модифікуючи відповідно до потреб одержувача. </w:t>
      </w:r>
    </w:p>
    <w:p w14:paraId="7EDA7237"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5. Відповідальність</w:t>
      </w:r>
    </w:p>
    <w:p w14:paraId="1D5C929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Здійснює менеджмент ризиків та небезпек. Визначає, ви</w:t>
      </w:r>
      <w:r>
        <w:rPr>
          <w:rFonts w:ascii="Times New Roman" w:hAnsi="Times New Roman" w:cs="Times New Roman"/>
          <w:sz w:val="28"/>
        </w:rPr>
        <w:t xml:space="preserve">знає та приймає </w:t>
      </w:r>
      <w:r w:rsidRPr="003B7EB1">
        <w:rPr>
          <w:rFonts w:ascii="Times New Roman" w:hAnsi="Times New Roman" w:cs="Times New Roman"/>
          <w:sz w:val="28"/>
        </w:rPr>
        <w:t xml:space="preserve">відповідальність за свої дії та повідомляє про помилки. Несе відповідальність за навчання, організацію і виконання переміщення пацієнта/клієнта, </w:t>
      </w:r>
      <w:proofErr w:type="spellStart"/>
      <w:r w:rsidRPr="003B7EB1">
        <w:rPr>
          <w:rFonts w:ascii="Times New Roman" w:hAnsi="Times New Roman" w:cs="Times New Roman"/>
          <w:sz w:val="28"/>
        </w:rPr>
        <w:t>стахування</w:t>
      </w:r>
      <w:proofErr w:type="spellEnd"/>
      <w:r w:rsidRPr="003B7EB1">
        <w:rPr>
          <w:rFonts w:ascii="Times New Roman" w:hAnsi="Times New Roman" w:cs="Times New Roman"/>
          <w:sz w:val="28"/>
        </w:rPr>
        <w:t xml:space="preserve"> пацієнта/клієнта під час переміщення, включаючи підбір обладнання та безпечних методів переміщення. Дотримується п</w:t>
      </w:r>
      <w:r>
        <w:rPr>
          <w:rFonts w:ascii="Times New Roman" w:hAnsi="Times New Roman" w:cs="Times New Roman"/>
          <w:sz w:val="28"/>
        </w:rPr>
        <w:t xml:space="preserve">олітик і процедур використання </w:t>
      </w:r>
      <w:r w:rsidRPr="003B7EB1">
        <w:rPr>
          <w:rFonts w:ascii="Times New Roman" w:hAnsi="Times New Roman" w:cs="Times New Roman"/>
          <w:sz w:val="28"/>
        </w:rPr>
        <w:t>реабілітаційного обладнання та витратних матеріалів.</w:t>
      </w:r>
    </w:p>
    <w:p w14:paraId="03710A1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Працює в межах сфери діяльності та компетенц</w:t>
      </w:r>
      <w:r>
        <w:rPr>
          <w:rFonts w:ascii="Times New Roman" w:hAnsi="Times New Roman" w:cs="Times New Roman"/>
          <w:sz w:val="28"/>
        </w:rPr>
        <w:t xml:space="preserve">ій. Звітує відповідно ієрархії </w:t>
      </w:r>
      <w:r w:rsidRPr="003B7EB1">
        <w:rPr>
          <w:rFonts w:ascii="Times New Roman" w:hAnsi="Times New Roman" w:cs="Times New Roman"/>
          <w:sz w:val="28"/>
        </w:rPr>
        <w:t xml:space="preserve">підзвітності, що відповідає контексту проведення клінічної практики. Дотримується відповідного етикету під час нарад та зборів реабілітаційної команди, принципів та правових рамок, що стосуються навчання в клінічних </w:t>
      </w:r>
      <w:r w:rsidRPr="003B7EB1">
        <w:rPr>
          <w:rFonts w:ascii="Times New Roman" w:hAnsi="Times New Roman" w:cs="Times New Roman"/>
          <w:sz w:val="28"/>
        </w:rPr>
        <w:lastRenderedPageBreak/>
        <w:t xml:space="preserve">умовах, включаючи, конфіденційність пацієнта, етику та отримання інформованої згоди на реабілітацію. </w:t>
      </w:r>
    </w:p>
    <w:p w14:paraId="229C0C23"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Дотримується принципів та практики самості</w:t>
      </w:r>
      <w:r>
        <w:rPr>
          <w:rFonts w:ascii="Times New Roman" w:hAnsi="Times New Roman" w:cs="Times New Roman"/>
          <w:sz w:val="28"/>
        </w:rPr>
        <w:t xml:space="preserve">йного навчання упродовж усього </w:t>
      </w:r>
      <w:r w:rsidRPr="003B7EB1">
        <w:rPr>
          <w:rFonts w:ascii="Times New Roman" w:hAnsi="Times New Roman" w:cs="Times New Roman"/>
          <w:sz w:val="28"/>
        </w:rPr>
        <w:t xml:space="preserve">клінічного навчання. </w:t>
      </w:r>
    </w:p>
    <w:p w14:paraId="578A6C03"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Дотримується </w:t>
      </w:r>
      <w:proofErr w:type="spellStart"/>
      <w:r w:rsidRPr="003B7EB1">
        <w:rPr>
          <w:rFonts w:ascii="Times New Roman" w:hAnsi="Times New Roman" w:cs="Times New Roman"/>
          <w:sz w:val="28"/>
        </w:rPr>
        <w:t>пацієнто</w:t>
      </w:r>
      <w:proofErr w:type="spellEnd"/>
      <w:r w:rsidRPr="003B7EB1">
        <w:rPr>
          <w:rFonts w:ascii="Times New Roman" w:hAnsi="Times New Roman" w:cs="Times New Roman"/>
          <w:sz w:val="28"/>
        </w:rPr>
        <w:t>/</w:t>
      </w:r>
      <w:proofErr w:type="spellStart"/>
      <w:r w:rsidRPr="003B7EB1">
        <w:rPr>
          <w:rFonts w:ascii="Times New Roman" w:hAnsi="Times New Roman" w:cs="Times New Roman"/>
          <w:sz w:val="28"/>
        </w:rPr>
        <w:t>клієнто</w:t>
      </w:r>
      <w:proofErr w:type="spellEnd"/>
      <w:r w:rsidRPr="003B7EB1">
        <w:rPr>
          <w:rFonts w:ascii="Times New Roman" w:hAnsi="Times New Roman" w:cs="Times New Roman"/>
          <w:sz w:val="28"/>
        </w:rPr>
        <w:t xml:space="preserve">-центрованої </w:t>
      </w:r>
      <w:r>
        <w:rPr>
          <w:rFonts w:ascii="Times New Roman" w:hAnsi="Times New Roman" w:cs="Times New Roman"/>
          <w:sz w:val="28"/>
        </w:rPr>
        <w:t xml:space="preserve">моделі надання реабілітаційних </w:t>
      </w:r>
      <w:r w:rsidRPr="003B7EB1">
        <w:rPr>
          <w:rFonts w:ascii="Times New Roman" w:hAnsi="Times New Roman" w:cs="Times New Roman"/>
          <w:sz w:val="28"/>
        </w:rPr>
        <w:t xml:space="preserve">послуг. Своєчасно і в доступній формі інформує пацієнта/клієнта, родину, доглядачів про планування проведення обстеження і втручання (час, місце, одяг тощо). </w:t>
      </w:r>
    </w:p>
    <w:p w14:paraId="745E8C00"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Своєчасно і відповідно вимог клінічного нав</w:t>
      </w:r>
      <w:r>
        <w:rPr>
          <w:rFonts w:ascii="Times New Roman" w:hAnsi="Times New Roman" w:cs="Times New Roman"/>
          <w:sz w:val="28"/>
        </w:rPr>
        <w:t xml:space="preserve">чання несе відповідальність за </w:t>
      </w:r>
      <w:r w:rsidRPr="003B7EB1">
        <w:rPr>
          <w:rFonts w:ascii="Times New Roman" w:hAnsi="Times New Roman" w:cs="Times New Roman"/>
          <w:sz w:val="28"/>
        </w:rPr>
        <w:t xml:space="preserve">інформування клінічного супервізора </w:t>
      </w:r>
      <w:r>
        <w:rPr>
          <w:rFonts w:ascii="Times New Roman" w:hAnsi="Times New Roman" w:cs="Times New Roman"/>
          <w:sz w:val="28"/>
        </w:rPr>
        <w:t xml:space="preserve">щодо запиту, побажань чи скарг </w:t>
      </w:r>
      <w:r w:rsidRPr="003B7EB1">
        <w:rPr>
          <w:rFonts w:ascii="Times New Roman" w:hAnsi="Times New Roman" w:cs="Times New Roman"/>
          <w:sz w:val="28"/>
        </w:rPr>
        <w:t>пацієнта/клієнта, сім’ї, доглядачів, ведення відповідної документації.</w:t>
      </w:r>
    </w:p>
    <w:p w14:paraId="6A2DBED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6. Культурна компетентність</w:t>
      </w:r>
    </w:p>
    <w:p w14:paraId="77FEBB5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Розуміє індивідуальні і культурні відмінн</w:t>
      </w:r>
      <w:r>
        <w:rPr>
          <w:rFonts w:ascii="Times New Roman" w:hAnsi="Times New Roman" w:cs="Times New Roman"/>
          <w:sz w:val="28"/>
        </w:rPr>
        <w:t xml:space="preserve">ості і відповідно адаптує свою </w:t>
      </w:r>
      <w:r w:rsidRPr="003B7EB1">
        <w:rPr>
          <w:rFonts w:ascii="Times New Roman" w:hAnsi="Times New Roman" w:cs="Times New Roman"/>
          <w:sz w:val="28"/>
        </w:rPr>
        <w:t>поведінку у всіх аспектах послуг фізичної терапії. Спілкується, враховуючи різницю за расовою / етнічною приналежністю, віросповіданням, статтю, віком, національним походженням, сексуальною орієнтацією, інвалідністю, станом здоров'я. Пристосовує надання послуг з фізичної терапії з урахуванням відмінностей, цінностей, уподобань та потреб пацієнтів/клієнтів.</w:t>
      </w:r>
    </w:p>
    <w:p w14:paraId="02659070"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Менеджмент пацієнта/клієнта:</w:t>
      </w:r>
    </w:p>
    <w:p w14:paraId="0D62C32D"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7. Клінічне мислення (Фундаментальний результат)*</w:t>
      </w:r>
    </w:p>
    <w:p w14:paraId="20E6487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Чітко визначає проблеми. Визначає</w:t>
      </w:r>
      <w:r>
        <w:rPr>
          <w:rFonts w:ascii="Times New Roman" w:hAnsi="Times New Roman" w:cs="Times New Roman"/>
          <w:sz w:val="28"/>
        </w:rPr>
        <w:t xml:space="preserve"> пріоритети в контексті потреб </w:t>
      </w:r>
      <w:r w:rsidRPr="003B7EB1">
        <w:rPr>
          <w:rFonts w:ascii="Times New Roman" w:hAnsi="Times New Roman" w:cs="Times New Roman"/>
          <w:sz w:val="28"/>
        </w:rPr>
        <w:t>пацієнта/клієнта та загального плану надання послуг. Розглядає сильні сторони, обмеження та ресурси. Визначає можливі рішення та виразно формулює ймовірні результати. Визнає, коли план реабілітації та втручання неефективні, визначає проблеми, які потребують модифікації, та впроваджує відповідні зміни. Представляє логічне обґрунтування (переконливі та стислі аргументи) для клінічних рішень, синтезуючи усю наявну інформацію.</w:t>
      </w:r>
    </w:p>
    <w:p w14:paraId="3D764FF9"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Застосовує клінічне мислення базуючись на </w:t>
      </w:r>
      <w:r>
        <w:rPr>
          <w:rFonts w:ascii="Times New Roman" w:hAnsi="Times New Roman" w:cs="Times New Roman"/>
          <w:sz w:val="28"/>
        </w:rPr>
        <w:t xml:space="preserve">науково-обґрунтованих знаннях, </w:t>
      </w:r>
      <w:r w:rsidRPr="003B7EB1">
        <w:rPr>
          <w:rFonts w:ascii="Times New Roman" w:hAnsi="Times New Roman" w:cs="Times New Roman"/>
          <w:sz w:val="28"/>
        </w:rPr>
        <w:t>прикладах кращих практик, цінностях та цілях пацієнта/клієнта в менеджменті пацієнта/клієнта. Приймає клінічні рішення в контексті етичної практики.</w:t>
      </w:r>
    </w:p>
    <w:p w14:paraId="7EE6E86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lastRenderedPageBreak/>
        <w:t>8. Скринінг</w:t>
      </w:r>
    </w:p>
    <w:p w14:paraId="7B6DEB23"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Використовує швидкі тести та методи вимірюва</w:t>
      </w:r>
      <w:r>
        <w:rPr>
          <w:rFonts w:ascii="Times New Roman" w:hAnsi="Times New Roman" w:cs="Times New Roman"/>
          <w:sz w:val="28"/>
        </w:rPr>
        <w:t xml:space="preserve">ння, які чутливі до визначення </w:t>
      </w:r>
      <w:r w:rsidRPr="003B7EB1">
        <w:rPr>
          <w:rFonts w:ascii="Times New Roman" w:hAnsi="Times New Roman" w:cs="Times New Roman"/>
          <w:sz w:val="28"/>
        </w:rPr>
        <w:t xml:space="preserve">потреби втручання з фізичної терапії. Обговорює з практикуючим лікарем покази та </w:t>
      </w:r>
      <w:proofErr w:type="spellStart"/>
      <w:r>
        <w:rPr>
          <w:rFonts w:ascii="Times New Roman" w:hAnsi="Times New Roman" w:cs="Times New Roman"/>
          <w:sz w:val="28"/>
        </w:rPr>
        <w:t>протипокази</w:t>
      </w:r>
      <w:proofErr w:type="spellEnd"/>
      <w:r>
        <w:rPr>
          <w:rFonts w:ascii="Times New Roman" w:hAnsi="Times New Roman" w:cs="Times New Roman"/>
          <w:sz w:val="28"/>
        </w:rPr>
        <w:t xml:space="preserve"> до втручання.</w:t>
      </w:r>
    </w:p>
    <w:p w14:paraId="42E2A18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Використовує дані скринінгу для плануванн</w:t>
      </w:r>
      <w:r>
        <w:rPr>
          <w:rFonts w:ascii="Times New Roman" w:hAnsi="Times New Roman" w:cs="Times New Roman"/>
          <w:sz w:val="28"/>
        </w:rPr>
        <w:t xml:space="preserve">я проведення обстеження (вибір </w:t>
      </w:r>
      <w:r w:rsidRPr="003B7EB1">
        <w:rPr>
          <w:rFonts w:ascii="Times New Roman" w:hAnsi="Times New Roman" w:cs="Times New Roman"/>
          <w:sz w:val="28"/>
        </w:rPr>
        <w:t>шкал, тестів, опитувальників тощо).</w:t>
      </w:r>
    </w:p>
    <w:p w14:paraId="0B5B0BEA"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9. Обстеження</w:t>
      </w:r>
    </w:p>
    <w:p w14:paraId="3EE4C40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Отримує інформацію від пацієнта/клієнта (інтерв</w:t>
      </w:r>
      <w:r>
        <w:rPr>
          <w:rFonts w:ascii="Times New Roman" w:hAnsi="Times New Roman" w:cs="Times New Roman"/>
          <w:sz w:val="28"/>
        </w:rPr>
        <w:t xml:space="preserve">’ювання пацієнта/клієнта) та з </w:t>
      </w:r>
      <w:r w:rsidRPr="003B7EB1">
        <w:rPr>
          <w:rFonts w:ascii="Times New Roman" w:hAnsi="Times New Roman" w:cs="Times New Roman"/>
          <w:sz w:val="28"/>
        </w:rPr>
        <w:t xml:space="preserve">інших джерел, використовуючи категорії МКФ для опису порушень структури та функції тіла, діяльності та участі, з’ясовує запит пацієнта/клієнта в категоріях МКФ. </w:t>
      </w:r>
    </w:p>
    <w:p w14:paraId="69405CD0"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Використовує інші ресурси за необхідності (на</w:t>
      </w:r>
      <w:r>
        <w:rPr>
          <w:rFonts w:ascii="Times New Roman" w:hAnsi="Times New Roman" w:cs="Times New Roman"/>
          <w:sz w:val="28"/>
        </w:rPr>
        <w:t xml:space="preserve">приклад, медичну карту, сім'ю, </w:t>
      </w:r>
      <w:r w:rsidRPr="003B7EB1">
        <w:rPr>
          <w:rFonts w:ascii="Times New Roman" w:hAnsi="Times New Roman" w:cs="Times New Roman"/>
          <w:sz w:val="28"/>
        </w:rPr>
        <w:t xml:space="preserve">доглядачів, інших працівників у сфері охорони здоров’я). Збирає інформацію, яка свідчить про </w:t>
      </w:r>
      <w:proofErr w:type="spellStart"/>
      <w:r w:rsidRPr="003B7EB1">
        <w:rPr>
          <w:rFonts w:ascii="Times New Roman" w:hAnsi="Times New Roman" w:cs="Times New Roman"/>
          <w:sz w:val="28"/>
        </w:rPr>
        <w:t>протипокази</w:t>
      </w:r>
      <w:proofErr w:type="spellEnd"/>
      <w:r w:rsidRPr="003B7EB1">
        <w:rPr>
          <w:rFonts w:ascii="Times New Roman" w:hAnsi="Times New Roman" w:cs="Times New Roman"/>
          <w:sz w:val="28"/>
        </w:rPr>
        <w:t xml:space="preserve"> до фізичної терапії чи потребу в невідкладній медичній допомозі.</w:t>
      </w:r>
    </w:p>
    <w:p w14:paraId="65357A77"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Використовує інформацію з історії пацієнта/кліє</w:t>
      </w:r>
      <w:r>
        <w:rPr>
          <w:rFonts w:ascii="Times New Roman" w:hAnsi="Times New Roman" w:cs="Times New Roman"/>
          <w:sz w:val="28"/>
        </w:rPr>
        <w:t xml:space="preserve">нта та інших даних (наприклад, </w:t>
      </w:r>
      <w:r w:rsidRPr="003B7EB1">
        <w:rPr>
          <w:rFonts w:ascii="Times New Roman" w:hAnsi="Times New Roman" w:cs="Times New Roman"/>
          <w:sz w:val="28"/>
        </w:rPr>
        <w:t>лабораторні, діагностичні тести та фармакологічну інформацію) для формування початкової гіпотези та планування обс</w:t>
      </w:r>
      <w:r>
        <w:rPr>
          <w:rFonts w:ascii="Times New Roman" w:hAnsi="Times New Roman" w:cs="Times New Roman"/>
          <w:sz w:val="28"/>
        </w:rPr>
        <w:t xml:space="preserve">теження (наприклад, визначення </w:t>
      </w:r>
      <w:r w:rsidRPr="003B7EB1">
        <w:rPr>
          <w:rFonts w:ascii="Times New Roman" w:hAnsi="Times New Roman" w:cs="Times New Roman"/>
          <w:sz w:val="28"/>
        </w:rPr>
        <w:t>пріоритетності вибору тесту, проведення те</w:t>
      </w:r>
      <w:r>
        <w:rPr>
          <w:rFonts w:ascii="Times New Roman" w:hAnsi="Times New Roman" w:cs="Times New Roman"/>
          <w:sz w:val="28"/>
        </w:rPr>
        <w:t xml:space="preserve">стів, які можуть не входити до </w:t>
      </w:r>
      <w:r w:rsidRPr="003B7EB1">
        <w:rPr>
          <w:rFonts w:ascii="Times New Roman" w:hAnsi="Times New Roman" w:cs="Times New Roman"/>
          <w:sz w:val="28"/>
        </w:rPr>
        <w:t xml:space="preserve">стандартного обстеження, але запропоновані на основі історії пацієнта/клієнта). </w:t>
      </w:r>
    </w:p>
    <w:p w14:paraId="4FA81E71"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Проводить обстеження з фізичної терапії,</w:t>
      </w:r>
      <w:r>
        <w:rPr>
          <w:rFonts w:ascii="Times New Roman" w:hAnsi="Times New Roman" w:cs="Times New Roman"/>
          <w:sz w:val="28"/>
        </w:rPr>
        <w:t xml:space="preserve"> використовуючи специфічні для </w:t>
      </w:r>
      <w:r w:rsidRPr="003B7EB1">
        <w:rPr>
          <w:rFonts w:ascii="Times New Roman" w:hAnsi="Times New Roman" w:cs="Times New Roman"/>
          <w:sz w:val="28"/>
        </w:rPr>
        <w:t xml:space="preserve">конкретної нозології міжнародні стандартизовані інструменти обстеження та оцінки (шкали/тести/опитувальники). Організовує обладнання, необхідне приладдя та оточення під час підготовки до проведення обстеження, проводить обстеження в межах очікуваних часових рамок. Тести та методи вимірювання розподіляє </w:t>
      </w:r>
      <w:proofErr w:type="spellStart"/>
      <w:r w:rsidRPr="003B7EB1">
        <w:rPr>
          <w:rFonts w:ascii="Times New Roman" w:hAnsi="Times New Roman" w:cs="Times New Roman"/>
          <w:sz w:val="28"/>
        </w:rPr>
        <w:t>логічно</w:t>
      </w:r>
      <w:proofErr w:type="spellEnd"/>
      <w:r w:rsidRPr="003B7EB1">
        <w:rPr>
          <w:rFonts w:ascii="Times New Roman" w:hAnsi="Times New Roman" w:cs="Times New Roman"/>
          <w:sz w:val="28"/>
        </w:rPr>
        <w:t xml:space="preserve"> для оптимізації продуктивності та врахування стану пацієнта/клієнта (біль, рівень мобільності). Модифікує тести на основі реакції пацієнта/клієнта або результатів, щоб підвищити ефективність. </w:t>
      </w:r>
    </w:p>
    <w:p w14:paraId="7FA4AE83"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10. Оцінка результатів обстеження</w:t>
      </w:r>
    </w:p>
    <w:p w14:paraId="6BC7D325"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Аналізує та синтезує дані обстеження та визначає відповідні порушення, </w:t>
      </w:r>
      <w:r w:rsidRPr="003B7EB1">
        <w:rPr>
          <w:rFonts w:ascii="Times New Roman" w:hAnsi="Times New Roman" w:cs="Times New Roman"/>
          <w:sz w:val="28"/>
        </w:rPr>
        <w:lastRenderedPageBreak/>
        <w:t xml:space="preserve">функціональні обмеження та якість життя в категоріях МКФ. [ВООЗ - модель МКФ]. </w:t>
      </w:r>
    </w:p>
    <w:p w14:paraId="6BFC208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Робить клінічні судження на основі даних обстежен</w:t>
      </w:r>
      <w:r>
        <w:rPr>
          <w:rFonts w:ascii="Times New Roman" w:hAnsi="Times New Roman" w:cs="Times New Roman"/>
          <w:sz w:val="28"/>
        </w:rPr>
        <w:t xml:space="preserve">ня ( історія, системний огляд, </w:t>
      </w:r>
      <w:r w:rsidRPr="003B7EB1">
        <w:rPr>
          <w:rFonts w:ascii="Times New Roman" w:hAnsi="Times New Roman" w:cs="Times New Roman"/>
          <w:sz w:val="28"/>
        </w:rPr>
        <w:t>тести та вимірювання).</w:t>
      </w:r>
    </w:p>
    <w:p w14:paraId="427814FC"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Проводить оцінку обстеження пацієнта/клієнта (і</w:t>
      </w:r>
      <w:r>
        <w:rPr>
          <w:rFonts w:ascii="Times New Roman" w:hAnsi="Times New Roman" w:cs="Times New Roman"/>
          <w:sz w:val="28"/>
        </w:rPr>
        <w:t xml:space="preserve">сторія, системний огляд, тести </w:t>
      </w:r>
      <w:r w:rsidRPr="003B7EB1">
        <w:rPr>
          <w:rFonts w:ascii="Times New Roman" w:hAnsi="Times New Roman" w:cs="Times New Roman"/>
          <w:sz w:val="28"/>
        </w:rPr>
        <w:t>та методи вимірювання) для формування прогнозу і планування втручання.</w:t>
      </w:r>
    </w:p>
    <w:p w14:paraId="13C9E7D5"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11. Розуміння реабілітаційного діагнозу та встановлення реабілітаційного </w:t>
      </w:r>
    </w:p>
    <w:p w14:paraId="43CF998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прогнозу</w:t>
      </w:r>
    </w:p>
    <w:p w14:paraId="0E412D34" w14:textId="77777777" w:rsidR="003B7EB1" w:rsidRDefault="003B7EB1" w:rsidP="003B7EB1">
      <w:pPr>
        <w:widowControl w:val="0"/>
        <w:tabs>
          <w:tab w:val="left" w:pos="567"/>
          <w:tab w:val="left" w:pos="1289"/>
        </w:tabs>
        <w:autoSpaceDE w:val="0"/>
        <w:autoSpaceDN w:val="0"/>
        <w:spacing w:after="0" w:line="360" w:lineRule="auto"/>
        <w:ind w:right="-1"/>
        <w:jc w:val="both"/>
        <w:rPr>
          <w:rFonts w:ascii="Times New Roman" w:hAnsi="Times New Roman" w:cs="Times New Roman"/>
          <w:sz w:val="28"/>
        </w:rPr>
      </w:pPr>
      <w:r w:rsidRPr="003B7EB1">
        <w:rPr>
          <w:rFonts w:ascii="Times New Roman" w:hAnsi="Times New Roman" w:cs="Times New Roman"/>
          <w:sz w:val="28"/>
        </w:rPr>
        <w:t xml:space="preserve">Розуміє діагноз для втручання фізичної </w:t>
      </w:r>
      <w:r>
        <w:rPr>
          <w:rFonts w:ascii="Times New Roman" w:hAnsi="Times New Roman" w:cs="Times New Roman"/>
          <w:sz w:val="28"/>
        </w:rPr>
        <w:t xml:space="preserve">терапії та даних диференційної </w:t>
      </w:r>
      <w:r w:rsidRPr="003B7EB1">
        <w:rPr>
          <w:rFonts w:ascii="Times New Roman" w:hAnsi="Times New Roman" w:cs="Times New Roman"/>
          <w:sz w:val="28"/>
        </w:rPr>
        <w:t>діагностики. Розуміє діагноз, який відповідає патології, поруш</w:t>
      </w:r>
      <w:r>
        <w:rPr>
          <w:rFonts w:ascii="Times New Roman" w:hAnsi="Times New Roman" w:cs="Times New Roman"/>
          <w:sz w:val="28"/>
        </w:rPr>
        <w:t xml:space="preserve">енням, </w:t>
      </w:r>
      <w:r w:rsidRPr="003B7EB1">
        <w:rPr>
          <w:rFonts w:ascii="Times New Roman" w:hAnsi="Times New Roman" w:cs="Times New Roman"/>
          <w:sz w:val="28"/>
        </w:rPr>
        <w:t>функціональн</w:t>
      </w:r>
      <w:r>
        <w:rPr>
          <w:rFonts w:ascii="Times New Roman" w:hAnsi="Times New Roman" w:cs="Times New Roman"/>
          <w:sz w:val="28"/>
        </w:rPr>
        <w:t xml:space="preserve">им обмеженням та інвалідності. </w:t>
      </w:r>
    </w:p>
    <w:p w14:paraId="756FEBF8" w14:textId="77777777" w:rsidR="003B7EB1" w:rsidRPr="003B7EB1" w:rsidRDefault="003B7EB1" w:rsidP="003B7EB1">
      <w:pPr>
        <w:widowControl w:val="0"/>
        <w:tabs>
          <w:tab w:val="left" w:pos="567"/>
          <w:tab w:val="left" w:pos="1289"/>
        </w:tabs>
        <w:autoSpaceDE w:val="0"/>
        <w:autoSpaceDN w:val="0"/>
        <w:spacing w:after="0" w:line="360" w:lineRule="auto"/>
        <w:ind w:right="-1"/>
        <w:jc w:val="both"/>
        <w:rPr>
          <w:rFonts w:ascii="Times New Roman" w:hAnsi="Times New Roman" w:cs="Times New Roman"/>
          <w:sz w:val="28"/>
        </w:rPr>
      </w:pPr>
      <w:r w:rsidRPr="003B7EB1">
        <w:rPr>
          <w:rFonts w:ascii="Times New Roman" w:hAnsi="Times New Roman" w:cs="Times New Roman"/>
          <w:sz w:val="28"/>
        </w:rPr>
        <w:t>Визначає перспективу змін функці</w:t>
      </w:r>
      <w:r>
        <w:rPr>
          <w:rFonts w:ascii="Times New Roman" w:hAnsi="Times New Roman" w:cs="Times New Roman"/>
          <w:sz w:val="28"/>
        </w:rPr>
        <w:t xml:space="preserve">онування особи за результатами </w:t>
      </w:r>
      <w:r w:rsidRPr="003B7EB1">
        <w:rPr>
          <w:rFonts w:ascii="Times New Roman" w:hAnsi="Times New Roman" w:cs="Times New Roman"/>
          <w:sz w:val="28"/>
        </w:rPr>
        <w:t xml:space="preserve">реабілітаційного обстеження. Встановлює реабілітаційний прогноз, який скеровує майбутній менеджмент пацієнта/клієнта. </w:t>
      </w:r>
    </w:p>
    <w:p w14:paraId="61BC7F41"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12. Планування надання послуг (створення про</w:t>
      </w:r>
      <w:r>
        <w:rPr>
          <w:rFonts w:ascii="Times New Roman" w:hAnsi="Times New Roman" w:cs="Times New Roman"/>
          <w:sz w:val="28"/>
        </w:rPr>
        <w:t xml:space="preserve">грами фізичної терапії в межах </w:t>
      </w:r>
      <w:r w:rsidRPr="003B7EB1">
        <w:rPr>
          <w:rFonts w:ascii="Times New Roman" w:hAnsi="Times New Roman" w:cs="Times New Roman"/>
          <w:sz w:val="28"/>
        </w:rPr>
        <w:t>індивідуального реабілітаційного плану)</w:t>
      </w:r>
    </w:p>
    <w:p w14:paraId="176ACBB0"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Встановлює цілі, які повинні бути специфічні, ви</w:t>
      </w:r>
      <w:r>
        <w:rPr>
          <w:rFonts w:ascii="Times New Roman" w:hAnsi="Times New Roman" w:cs="Times New Roman"/>
          <w:sz w:val="28"/>
        </w:rPr>
        <w:t xml:space="preserve">мірювані, досяжні, реалістичні </w:t>
      </w:r>
      <w:r w:rsidRPr="003B7EB1">
        <w:rPr>
          <w:rFonts w:ascii="Times New Roman" w:hAnsi="Times New Roman" w:cs="Times New Roman"/>
          <w:sz w:val="28"/>
        </w:rPr>
        <w:t xml:space="preserve">та визначені в часі. Створює план фізичної терапії у співпраці з пацієнтом/клієнтом, родиною, доглядачами, членами реабілітаційної команди та іншими особами, які беруть участь у </w:t>
      </w:r>
      <w:r>
        <w:rPr>
          <w:rFonts w:ascii="Times New Roman" w:hAnsi="Times New Roman" w:cs="Times New Roman"/>
          <w:sz w:val="28"/>
        </w:rPr>
        <w:t>наданні реабілітаційних послуг.</w:t>
      </w:r>
    </w:p>
    <w:p w14:paraId="7714E811"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Створює програму фізичної терапії, безпечно</w:t>
      </w:r>
      <w:r>
        <w:rPr>
          <w:rFonts w:ascii="Times New Roman" w:hAnsi="Times New Roman" w:cs="Times New Roman"/>
          <w:sz w:val="28"/>
        </w:rPr>
        <w:t xml:space="preserve">ю, ефективною, орієнтованою на </w:t>
      </w:r>
      <w:r w:rsidRPr="003B7EB1">
        <w:rPr>
          <w:rFonts w:ascii="Times New Roman" w:hAnsi="Times New Roman" w:cs="Times New Roman"/>
          <w:sz w:val="28"/>
        </w:rPr>
        <w:t>пацієнта/клієнта та базується на наукових доказах, яка є частиною командного індивідуального реабілітаційного плану</w:t>
      </w:r>
    </w:p>
    <w:p w14:paraId="7817B8CD"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Інтегрує дані первинного обстеження та </w:t>
      </w:r>
      <w:r>
        <w:rPr>
          <w:rFonts w:ascii="Times New Roman" w:hAnsi="Times New Roman" w:cs="Times New Roman"/>
          <w:sz w:val="28"/>
        </w:rPr>
        <w:t xml:space="preserve">здійснює клінічне мислення для </w:t>
      </w:r>
      <w:r w:rsidRPr="003B7EB1">
        <w:rPr>
          <w:rFonts w:ascii="Times New Roman" w:hAnsi="Times New Roman" w:cs="Times New Roman"/>
          <w:sz w:val="28"/>
        </w:rPr>
        <w:t>планування надання послуг. Дотримується настанов (клінічних протоколів та маршрутів пацієнта/клієнта) при складанні програми терапії. Визначає ресурси необхідні для досягнення цілей. Підбирає і планує втручання з урахуванням сімейної ситуації та ресурсів пацієнтів/клієнтів. Визначає критерії виписки, переведення та здійснює планування виписки у співпраці з пацієнтом/клієнтом, родиною, доглядачами та іншими членами реабілітаційної команди.</w:t>
      </w:r>
    </w:p>
    <w:p w14:paraId="41198E9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lastRenderedPageBreak/>
        <w:t>13. Проведення втручання</w:t>
      </w:r>
    </w:p>
    <w:p w14:paraId="0C7F9238"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Оцінює реакцію пацієнта/клієнта і працює</w:t>
      </w:r>
      <w:r>
        <w:rPr>
          <w:rFonts w:ascii="Times New Roman" w:hAnsi="Times New Roman" w:cs="Times New Roman"/>
          <w:sz w:val="28"/>
        </w:rPr>
        <w:t xml:space="preserve"> відповідним чином при потребі </w:t>
      </w:r>
      <w:r w:rsidRPr="003B7EB1">
        <w:rPr>
          <w:rFonts w:ascii="Times New Roman" w:hAnsi="Times New Roman" w:cs="Times New Roman"/>
          <w:sz w:val="28"/>
        </w:rPr>
        <w:t xml:space="preserve">змінюючи програму надання послуг та виписки. </w:t>
      </w:r>
      <w:proofErr w:type="spellStart"/>
      <w:r w:rsidRPr="003B7EB1">
        <w:rPr>
          <w:rFonts w:ascii="Times New Roman" w:hAnsi="Times New Roman" w:cs="Times New Roman"/>
          <w:sz w:val="28"/>
        </w:rPr>
        <w:t>Моніторить</w:t>
      </w:r>
      <w:proofErr w:type="spellEnd"/>
      <w:r w:rsidRPr="003B7EB1">
        <w:rPr>
          <w:rFonts w:ascii="Times New Roman" w:hAnsi="Times New Roman" w:cs="Times New Roman"/>
          <w:sz w:val="28"/>
        </w:rPr>
        <w:t>, коригує та періодично переоцінює програму надання послуг та виписки. Обговорює з пацієнтом/клієнтом ризики та переваги використання альтернативних втручань. Здійснює втручання безпечно, ефективно, узгоджено та з відповідним технічним виконанням, під час занять відслідковує реакцію пацієнта/клієнта на втручання, стан пацієнта/клієнта та корегує втручання за потреби. Виконує втручання відповідно до індивідуального реабілітаційного плану, здійснює поточний контроль за виконанням завдань та коригує програми фізичної терапії за потреби, оцінює прогрес в досягненні цілей та завдань.</w:t>
      </w:r>
    </w:p>
    <w:p w14:paraId="151928A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Вибирає відповідне обладнання, яке відповідає ц</w:t>
      </w:r>
      <w:r>
        <w:rPr>
          <w:rFonts w:ascii="Times New Roman" w:hAnsi="Times New Roman" w:cs="Times New Roman"/>
          <w:sz w:val="28"/>
        </w:rPr>
        <w:t xml:space="preserve">ілям пацієнта/клієнта та плану </w:t>
      </w:r>
      <w:r w:rsidRPr="003B7EB1">
        <w:rPr>
          <w:rFonts w:ascii="Times New Roman" w:hAnsi="Times New Roman" w:cs="Times New Roman"/>
          <w:sz w:val="28"/>
        </w:rPr>
        <w:t xml:space="preserve">надання послуг. Рекомендує обладнання з урахуванням побажань пацієнта/клієнта та наявних ресурсів. Дотримується настанов закладу щодо замовлення або рекомендації пристроїв чи обладнання. Забезпечує належне розміщення обладнання. Оцінює використання пацієнтами/клієнтами обладнання та реакцію пацієнта/клієнта на нього і коригує вибір та </w:t>
      </w:r>
      <w:proofErr w:type="spellStart"/>
      <w:r w:rsidRPr="003B7EB1">
        <w:rPr>
          <w:rFonts w:ascii="Times New Roman" w:hAnsi="Times New Roman" w:cs="Times New Roman"/>
          <w:sz w:val="28"/>
        </w:rPr>
        <w:t>підлаштування</w:t>
      </w:r>
      <w:proofErr w:type="spellEnd"/>
      <w:r w:rsidRPr="003B7EB1">
        <w:rPr>
          <w:rFonts w:ascii="Times New Roman" w:hAnsi="Times New Roman" w:cs="Times New Roman"/>
          <w:sz w:val="28"/>
        </w:rPr>
        <w:t xml:space="preserve"> обладнання відповідним чином. </w:t>
      </w:r>
    </w:p>
    <w:p w14:paraId="0138DB32"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14. Навчання пацієнтів/клієнтів, родини, доглядачів</w:t>
      </w:r>
    </w:p>
    <w:p w14:paraId="7D3DC8CE"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У співпраці з пацієнтом/клієнтом визнача</w:t>
      </w:r>
      <w:r>
        <w:rPr>
          <w:rFonts w:ascii="Times New Roman" w:hAnsi="Times New Roman" w:cs="Times New Roman"/>
          <w:sz w:val="28"/>
        </w:rPr>
        <w:t xml:space="preserve">є та встановлює пріоритети для </w:t>
      </w:r>
      <w:r w:rsidRPr="003B7EB1">
        <w:rPr>
          <w:rFonts w:ascii="Times New Roman" w:hAnsi="Times New Roman" w:cs="Times New Roman"/>
          <w:sz w:val="28"/>
        </w:rPr>
        <w:t>освітніх потреб пацієнта/клієнта. Визначає потреби, здібності та найкращий метод навчання пацієнта/клієнта (наприклад, демонстрація, словесна форма, письмова форма) разом з пацієнтом/клієнтом, род</w:t>
      </w:r>
      <w:r>
        <w:rPr>
          <w:rFonts w:ascii="Times New Roman" w:hAnsi="Times New Roman" w:cs="Times New Roman"/>
          <w:sz w:val="28"/>
        </w:rPr>
        <w:t xml:space="preserve">иною, доглядачами за допомогою </w:t>
      </w:r>
      <w:r w:rsidRPr="003B7EB1">
        <w:rPr>
          <w:rFonts w:ascii="Times New Roman" w:hAnsi="Times New Roman" w:cs="Times New Roman"/>
          <w:sz w:val="28"/>
        </w:rPr>
        <w:t xml:space="preserve">оцінювання, минулого досвіду, опитування. Інформує пацієнта/клієнта, члена сім'ї чи доглядача про результати обстеження, цілі, програму фізичної терапії, визначає участь пацієнта/клієнта (роль вдома, на роботі, у школі чи громаді). Забезпечує пацієнта/клієнта, родину, доглядачів необхідними інструментами та навчанням для менеджменту його проблем. Ефективно застосовує інструктаж, пояснюючи мету заняття, надаючи пацієнтам/клієнтам можливість вибору завдання, </w:t>
      </w:r>
      <w:proofErr w:type="spellStart"/>
      <w:r w:rsidRPr="003B7EB1">
        <w:rPr>
          <w:rFonts w:ascii="Times New Roman" w:hAnsi="Times New Roman" w:cs="Times New Roman"/>
          <w:sz w:val="28"/>
        </w:rPr>
        <w:t>практикування</w:t>
      </w:r>
      <w:proofErr w:type="spellEnd"/>
      <w:r w:rsidRPr="003B7EB1">
        <w:rPr>
          <w:rFonts w:ascii="Times New Roman" w:hAnsi="Times New Roman" w:cs="Times New Roman"/>
          <w:sz w:val="28"/>
        </w:rPr>
        <w:t xml:space="preserve"> завдання, даючи зворотній зв’язок, при потребі змінюючи інструкції, оцінюючи знання чи </w:t>
      </w:r>
      <w:r w:rsidRPr="003B7EB1">
        <w:rPr>
          <w:rFonts w:ascii="Times New Roman" w:hAnsi="Times New Roman" w:cs="Times New Roman"/>
          <w:sz w:val="28"/>
        </w:rPr>
        <w:lastRenderedPageBreak/>
        <w:t>виконання завдання.</w:t>
      </w:r>
    </w:p>
    <w:p w14:paraId="464D7728"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Організовує і проводить навчання пацієнтів/ клі</w:t>
      </w:r>
      <w:r>
        <w:rPr>
          <w:rFonts w:ascii="Times New Roman" w:hAnsi="Times New Roman" w:cs="Times New Roman"/>
          <w:sz w:val="28"/>
        </w:rPr>
        <w:t xml:space="preserve">єнтів, родини, доглядачів щодо </w:t>
      </w:r>
      <w:r w:rsidRPr="003B7EB1">
        <w:rPr>
          <w:rFonts w:ascii="Times New Roman" w:hAnsi="Times New Roman" w:cs="Times New Roman"/>
          <w:sz w:val="28"/>
        </w:rPr>
        <w:t xml:space="preserve">догляду, запобіганню можливих ускладнень та дотриманню рекомендацій на всіх етапах надання допомоги. Навчає пацієнта/клієнта щодо належного використання обладнання та самоконтролю під час використання обладнання (проблеми зі шкірою </w:t>
      </w:r>
      <w:r>
        <w:rPr>
          <w:rFonts w:ascii="Times New Roman" w:hAnsi="Times New Roman" w:cs="Times New Roman"/>
          <w:sz w:val="28"/>
        </w:rPr>
        <w:t>тощо).</w:t>
      </w:r>
    </w:p>
    <w:p w14:paraId="24E10356"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15. Ведення документації</w:t>
      </w:r>
    </w:p>
    <w:p w14:paraId="6749D0D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Вибирає відповідну інформацію для веде</w:t>
      </w:r>
      <w:r>
        <w:rPr>
          <w:rFonts w:ascii="Times New Roman" w:hAnsi="Times New Roman" w:cs="Times New Roman"/>
          <w:sz w:val="28"/>
        </w:rPr>
        <w:t xml:space="preserve">ння документації щодо фізичної </w:t>
      </w:r>
      <w:r w:rsidRPr="003B7EB1">
        <w:rPr>
          <w:rFonts w:ascii="Times New Roman" w:hAnsi="Times New Roman" w:cs="Times New Roman"/>
          <w:sz w:val="28"/>
        </w:rPr>
        <w:t>терапії. Документує всі аспекти надання послуг з фізичної терапії, включаючи скринінг, обстеження, оцінку та план надання послуг, втручання, реакцію на втручання, планування виписки, обговоренн</w:t>
      </w:r>
      <w:r>
        <w:rPr>
          <w:rFonts w:ascii="Times New Roman" w:hAnsi="Times New Roman" w:cs="Times New Roman"/>
          <w:sz w:val="28"/>
        </w:rPr>
        <w:t xml:space="preserve">я з сім’єю пацієнта/клієнта та </w:t>
      </w:r>
      <w:r w:rsidRPr="003B7EB1">
        <w:rPr>
          <w:rFonts w:ascii="Times New Roman" w:hAnsi="Times New Roman" w:cs="Times New Roman"/>
          <w:sz w:val="28"/>
        </w:rPr>
        <w:t>спілкування з іншими особами, які беруть участь у наданні послуг.</w:t>
      </w:r>
    </w:p>
    <w:p w14:paraId="15DE60DD"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16. Оцінка результатів надання послуг (викон</w:t>
      </w:r>
      <w:r>
        <w:rPr>
          <w:rFonts w:ascii="Times New Roman" w:hAnsi="Times New Roman" w:cs="Times New Roman"/>
          <w:sz w:val="28"/>
        </w:rPr>
        <w:t xml:space="preserve">ання програми фізичної терапії </w:t>
      </w:r>
      <w:r w:rsidRPr="003B7EB1">
        <w:rPr>
          <w:rFonts w:ascii="Times New Roman" w:hAnsi="Times New Roman" w:cs="Times New Roman"/>
          <w:sz w:val="28"/>
        </w:rPr>
        <w:t>окремо чи в межах індивідуального реабілітаційного плану)</w:t>
      </w:r>
    </w:p>
    <w:p w14:paraId="0F36C911"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Застосовує, інтерпретує та повідомляє р</w:t>
      </w:r>
      <w:r>
        <w:rPr>
          <w:rFonts w:ascii="Times New Roman" w:hAnsi="Times New Roman" w:cs="Times New Roman"/>
          <w:sz w:val="28"/>
        </w:rPr>
        <w:t xml:space="preserve">езультати надання послуг, дані </w:t>
      </w:r>
      <w:r w:rsidRPr="003B7EB1">
        <w:rPr>
          <w:rFonts w:ascii="Times New Roman" w:hAnsi="Times New Roman" w:cs="Times New Roman"/>
          <w:sz w:val="28"/>
        </w:rPr>
        <w:t>початкового і кінцевого обстеження протягом періоду надання послуг та перед випискою пацієнту/клієнту, род</w:t>
      </w:r>
      <w:r>
        <w:rPr>
          <w:rFonts w:ascii="Times New Roman" w:hAnsi="Times New Roman" w:cs="Times New Roman"/>
          <w:sz w:val="28"/>
        </w:rPr>
        <w:t xml:space="preserve">ині, доглядачу, а також членам </w:t>
      </w:r>
      <w:r w:rsidRPr="003B7EB1">
        <w:rPr>
          <w:rFonts w:ascii="Times New Roman" w:hAnsi="Times New Roman" w:cs="Times New Roman"/>
          <w:sz w:val="28"/>
        </w:rPr>
        <w:t xml:space="preserve">мультидисциплінарної команди. Оцінює та </w:t>
      </w:r>
      <w:r>
        <w:rPr>
          <w:rFonts w:ascii="Times New Roman" w:hAnsi="Times New Roman" w:cs="Times New Roman"/>
          <w:sz w:val="28"/>
        </w:rPr>
        <w:t xml:space="preserve">реагує на рівень задоволеності </w:t>
      </w:r>
      <w:r w:rsidRPr="003B7EB1">
        <w:rPr>
          <w:rFonts w:ascii="Times New Roman" w:hAnsi="Times New Roman" w:cs="Times New Roman"/>
          <w:sz w:val="28"/>
        </w:rPr>
        <w:t>пацієнтів/клієнтів, родини, доглядачів послугами фізичної терапії протягом періоду надання послуг.</w:t>
      </w:r>
    </w:p>
    <w:p w14:paraId="43CC4F4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Збирає та аналізує дані результатів наданих</w:t>
      </w:r>
      <w:r>
        <w:rPr>
          <w:rFonts w:ascii="Times New Roman" w:hAnsi="Times New Roman" w:cs="Times New Roman"/>
          <w:sz w:val="28"/>
        </w:rPr>
        <w:t xml:space="preserve"> послуг з фізичної терапії для </w:t>
      </w:r>
      <w:r w:rsidRPr="003B7EB1">
        <w:rPr>
          <w:rFonts w:ascii="Times New Roman" w:hAnsi="Times New Roman" w:cs="Times New Roman"/>
          <w:sz w:val="28"/>
        </w:rPr>
        <w:t>звітування та моніторингу якості надання послуг.</w:t>
      </w:r>
    </w:p>
    <w:p w14:paraId="100AB9FB"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17. Управління ресурсами</w:t>
      </w:r>
    </w:p>
    <w:p w14:paraId="068D7B79"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Складає розклад роботи з пацієнтами/клієнта</w:t>
      </w:r>
      <w:r>
        <w:rPr>
          <w:rFonts w:ascii="Times New Roman" w:hAnsi="Times New Roman" w:cs="Times New Roman"/>
          <w:sz w:val="28"/>
        </w:rPr>
        <w:t xml:space="preserve">ми, використання обладнання та </w:t>
      </w:r>
      <w:r w:rsidRPr="003B7EB1">
        <w:rPr>
          <w:rFonts w:ascii="Times New Roman" w:hAnsi="Times New Roman" w:cs="Times New Roman"/>
          <w:sz w:val="28"/>
        </w:rPr>
        <w:t xml:space="preserve">простору, визначає та встановлює пріоритетність завдань, які необхідно виконати. </w:t>
      </w:r>
    </w:p>
    <w:p w14:paraId="7CC687A7"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Планує і дотримується реалістичного та в</w:t>
      </w:r>
      <w:r>
        <w:rPr>
          <w:rFonts w:ascii="Times New Roman" w:hAnsi="Times New Roman" w:cs="Times New Roman"/>
          <w:sz w:val="28"/>
        </w:rPr>
        <w:t xml:space="preserve">ідповідного графіку. Ефективно </w:t>
      </w:r>
      <w:r w:rsidRPr="003B7EB1">
        <w:rPr>
          <w:rFonts w:ascii="Times New Roman" w:hAnsi="Times New Roman" w:cs="Times New Roman"/>
          <w:sz w:val="28"/>
        </w:rPr>
        <w:t xml:space="preserve">використовує ресурси, включаючи позаплановий час. Планує та надає послуги пацієнтам/клієнтам у межах доступних інституційних ресурсів. Демонструє гнучкість, коли має справу з непередбаченими обставинами. Координує фізичну терапію з іншими послугами для сприяння ефективному виконанню </w:t>
      </w:r>
      <w:r w:rsidRPr="003B7EB1">
        <w:rPr>
          <w:rFonts w:ascii="Times New Roman" w:hAnsi="Times New Roman" w:cs="Times New Roman"/>
          <w:sz w:val="28"/>
        </w:rPr>
        <w:lastRenderedPageBreak/>
        <w:t>індивідуального реабілітаційного плану пацієнта/клієнта.</w:t>
      </w:r>
    </w:p>
    <w:p w14:paraId="674F026F"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Бере участь у менеджменті фінансів (складання</w:t>
      </w:r>
      <w:r>
        <w:rPr>
          <w:rFonts w:ascii="Times New Roman" w:hAnsi="Times New Roman" w:cs="Times New Roman"/>
          <w:sz w:val="28"/>
        </w:rPr>
        <w:t xml:space="preserve"> бюджету, виставлення рахунків </w:t>
      </w:r>
      <w:r w:rsidRPr="003B7EB1">
        <w:rPr>
          <w:rFonts w:ascii="Times New Roman" w:hAnsi="Times New Roman" w:cs="Times New Roman"/>
          <w:sz w:val="28"/>
        </w:rPr>
        <w:t>та відшкодування витрат, час, простір, об</w:t>
      </w:r>
      <w:r>
        <w:rPr>
          <w:rFonts w:ascii="Times New Roman" w:hAnsi="Times New Roman" w:cs="Times New Roman"/>
          <w:sz w:val="28"/>
        </w:rPr>
        <w:t xml:space="preserve">ладнання, маркетинг, зв'язки з </w:t>
      </w:r>
      <w:r w:rsidRPr="003B7EB1">
        <w:rPr>
          <w:rFonts w:ascii="Times New Roman" w:hAnsi="Times New Roman" w:cs="Times New Roman"/>
          <w:sz w:val="28"/>
        </w:rPr>
        <w:t>громадськістю) послуг з фізичної терапії, що відповідає нормативним, юридичним та установчим принципам.</w:t>
      </w:r>
    </w:p>
    <w:p w14:paraId="5D1D4466"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18. Управління персоналом (робота в команді, лідерство)</w:t>
      </w:r>
    </w:p>
    <w:p w14:paraId="46D5E25C"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Визначає ті послуги з фізичної терапії, які м</w:t>
      </w:r>
      <w:r>
        <w:rPr>
          <w:rFonts w:ascii="Times New Roman" w:hAnsi="Times New Roman" w:cs="Times New Roman"/>
          <w:sz w:val="28"/>
        </w:rPr>
        <w:t xml:space="preserve">ожуть бути спрямовані на інший </w:t>
      </w:r>
      <w:r w:rsidRPr="003B7EB1">
        <w:rPr>
          <w:rFonts w:ascii="Times New Roman" w:hAnsi="Times New Roman" w:cs="Times New Roman"/>
          <w:sz w:val="28"/>
        </w:rPr>
        <w:t>допоміжний персонал відповідно до юрисдикційного законодавства, практичних настанов, політики, етичних кодексів та правил діяльності закладу. Застосовує принципи управління часом під час супервізії допоміжного персоналу та надання послуг пацієнтам/клієнтам.</w:t>
      </w:r>
    </w:p>
    <w:p w14:paraId="1659AD14" w14:textId="77777777" w:rsidR="003B7EB1" w:rsidRP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3B7EB1">
        <w:rPr>
          <w:rFonts w:ascii="Times New Roman" w:hAnsi="Times New Roman" w:cs="Times New Roman"/>
          <w:sz w:val="28"/>
        </w:rPr>
        <w:t xml:space="preserve">Керує та </w:t>
      </w:r>
      <w:proofErr w:type="spellStart"/>
      <w:r w:rsidRPr="003B7EB1">
        <w:rPr>
          <w:rFonts w:ascii="Times New Roman" w:hAnsi="Times New Roman" w:cs="Times New Roman"/>
          <w:sz w:val="28"/>
        </w:rPr>
        <w:t>супервізує</w:t>
      </w:r>
      <w:proofErr w:type="spellEnd"/>
      <w:r w:rsidRPr="003B7EB1">
        <w:rPr>
          <w:rFonts w:ascii="Times New Roman" w:hAnsi="Times New Roman" w:cs="Times New Roman"/>
          <w:sz w:val="28"/>
        </w:rPr>
        <w:t xml:space="preserve"> допоміжний персонал для </w:t>
      </w:r>
      <w:r>
        <w:rPr>
          <w:rFonts w:ascii="Times New Roman" w:hAnsi="Times New Roman" w:cs="Times New Roman"/>
          <w:sz w:val="28"/>
        </w:rPr>
        <w:t xml:space="preserve">досягнення цілей та очікуваних </w:t>
      </w:r>
      <w:r w:rsidRPr="003B7EB1">
        <w:rPr>
          <w:rFonts w:ascii="Times New Roman" w:hAnsi="Times New Roman" w:cs="Times New Roman"/>
          <w:sz w:val="28"/>
        </w:rPr>
        <w:t>пацієнтом/клієнтом результатів надання послуг відповідно до законодавчих, етичних та практичних професійних настанов.. Бе</w:t>
      </w:r>
      <w:r>
        <w:rPr>
          <w:rFonts w:ascii="Times New Roman" w:hAnsi="Times New Roman" w:cs="Times New Roman"/>
          <w:sz w:val="28"/>
        </w:rPr>
        <w:t xml:space="preserve">ре на себе роль лідера в межах </w:t>
      </w:r>
      <w:r w:rsidRPr="003B7EB1">
        <w:rPr>
          <w:rFonts w:ascii="Times New Roman" w:hAnsi="Times New Roman" w:cs="Times New Roman"/>
          <w:sz w:val="28"/>
        </w:rPr>
        <w:t>компетентності.</w:t>
      </w:r>
    </w:p>
    <w:p w14:paraId="0951A0F3" w14:textId="77777777" w:rsidR="003B7EB1"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
    <w:p w14:paraId="1B984519" w14:textId="77777777" w:rsidR="00394A47" w:rsidRDefault="003B7EB1"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i/>
          <w:sz w:val="28"/>
        </w:rPr>
      </w:pPr>
      <w:r w:rsidRPr="003B7EB1">
        <w:rPr>
          <w:rFonts w:ascii="Times New Roman" w:hAnsi="Times New Roman" w:cs="Times New Roman"/>
          <w:i/>
          <w:sz w:val="28"/>
        </w:rPr>
        <w:t>*Фундаментальним результатом вважається результат клінічного навчання, який потрібно досягнути на четвертому рівні на момент закінчення практики.</w:t>
      </w:r>
    </w:p>
    <w:p w14:paraId="3B9F9A1D" w14:textId="77777777" w:rsidR="00F244D5" w:rsidRDefault="00F244D5"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i/>
          <w:sz w:val="28"/>
        </w:rPr>
      </w:pPr>
    </w:p>
    <w:p w14:paraId="74E80FB1" w14:textId="77777777" w:rsidR="00F244D5" w:rsidRDefault="00F244D5"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i/>
          <w:sz w:val="28"/>
        </w:rPr>
      </w:pPr>
    </w:p>
    <w:p w14:paraId="05AEEC3F" w14:textId="77777777" w:rsidR="00F244D5" w:rsidRDefault="00F244D5" w:rsidP="003B7EB1">
      <w:pPr>
        <w:widowControl w:val="0"/>
        <w:tabs>
          <w:tab w:val="left" w:pos="567"/>
          <w:tab w:val="left" w:pos="1289"/>
        </w:tabs>
        <w:autoSpaceDE w:val="0"/>
        <w:autoSpaceDN w:val="0"/>
        <w:spacing w:after="0" w:line="360" w:lineRule="auto"/>
        <w:ind w:right="-1" w:firstLine="709"/>
        <w:jc w:val="both"/>
        <w:rPr>
          <w:rFonts w:ascii="Times New Roman" w:hAnsi="Times New Roman" w:cs="Times New Roman"/>
          <w:i/>
          <w:sz w:val="28"/>
        </w:rPr>
      </w:pPr>
    </w:p>
    <w:p w14:paraId="22A9D294" w14:textId="77777777" w:rsidR="00F244D5" w:rsidRDefault="00F244D5">
      <w:pPr>
        <w:rPr>
          <w:rFonts w:ascii="Times New Roman" w:hAnsi="Times New Roman" w:cs="Times New Roman"/>
          <w:i/>
          <w:sz w:val="28"/>
        </w:rPr>
      </w:pPr>
      <w:r>
        <w:rPr>
          <w:rFonts w:ascii="Times New Roman" w:hAnsi="Times New Roman" w:cs="Times New Roman"/>
          <w:i/>
          <w:sz w:val="28"/>
        </w:rPr>
        <w:br w:type="page"/>
      </w:r>
    </w:p>
    <w:p w14:paraId="68003940" w14:textId="77777777" w:rsidR="00F244D5" w:rsidRDefault="00F244D5" w:rsidP="00F244D5">
      <w:pPr>
        <w:widowControl w:val="0"/>
        <w:tabs>
          <w:tab w:val="left" w:pos="567"/>
          <w:tab w:val="left" w:pos="1289"/>
        </w:tabs>
        <w:autoSpaceDE w:val="0"/>
        <w:autoSpaceDN w:val="0"/>
        <w:spacing w:after="0" w:line="360" w:lineRule="auto"/>
        <w:ind w:right="-1"/>
        <w:jc w:val="right"/>
        <w:rPr>
          <w:rFonts w:ascii="Times New Roman" w:hAnsi="Times New Roman" w:cs="Times New Roman"/>
          <w:sz w:val="28"/>
        </w:rPr>
      </w:pPr>
      <w:r>
        <w:rPr>
          <w:rFonts w:ascii="Times New Roman" w:hAnsi="Times New Roman" w:cs="Times New Roman"/>
          <w:sz w:val="28"/>
        </w:rPr>
        <w:lastRenderedPageBreak/>
        <w:t>ДОДАТОК 2</w:t>
      </w:r>
    </w:p>
    <w:p w14:paraId="6BA14302" w14:textId="77777777" w:rsidR="00F244D5" w:rsidRPr="00F244D5" w:rsidRDefault="00F244D5" w:rsidP="00F244D5">
      <w:pPr>
        <w:widowControl w:val="0"/>
        <w:tabs>
          <w:tab w:val="left" w:pos="567"/>
          <w:tab w:val="left" w:pos="1289"/>
        </w:tabs>
        <w:autoSpaceDE w:val="0"/>
        <w:autoSpaceDN w:val="0"/>
        <w:spacing w:after="0" w:line="360" w:lineRule="auto"/>
        <w:ind w:right="-1"/>
        <w:jc w:val="center"/>
        <w:rPr>
          <w:rFonts w:ascii="Times New Roman" w:hAnsi="Times New Roman" w:cs="Times New Roman"/>
          <w:b/>
          <w:sz w:val="28"/>
        </w:rPr>
      </w:pPr>
      <w:r w:rsidRPr="00F244D5">
        <w:rPr>
          <w:rFonts w:ascii="Times New Roman" w:hAnsi="Times New Roman" w:cs="Times New Roman"/>
          <w:b/>
          <w:sz w:val="28"/>
        </w:rPr>
        <w:t>Рівні досягнутих результатів клінічного навчання</w:t>
      </w:r>
    </w:p>
    <w:p w14:paraId="2494A01C" w14:textId="77777777" w:rsid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p>
    <w:p w14:paraId="74CF19BA"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 xml:space="preserve">Перший рівень </w:t>
      </w:r>
    </w:p>
    <w:p w14:paraId="481AE051"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1. Студент, який потребує 100% - 7</w:t>
      </w:r>
      <w:r>
        <w:rPr>
          <w:rFonts w:ascii="Times New Roman" w:hAnsi="Times New Roman" w:cs="Times New Roman"/>
          <w:sz w:val="28"/>
        </w:rPr>
        <w:t xml:space="preserve">5% супервізії під час роботи з </w:t>
      </w:r>
      <w:r w:rsidRPr="00F244D5">
        <w:rPr>
          <w:rFonts w:ascii="Times New Roman" w:hAnsi="Times New Roman" w:cs="Times New Roman"/>
          <w:sz w:val="28"/>
        </w:rPr>
        <w:t>пацієнтами/клієнтами, навіть із пацієнтами/кл</w:t>
      </w:r>
      <w:r>
        <w:rPr>
          <w:rFonts w:ascii="Times New Roman" w:hAnsi="Times New Roman" w:cs="Times New Roman"/>
          <w:sz w:val="28"/>
        </w:rPr>
        <w:t xml:space="preserve">ієнтами з простими порушеннями </w:t>
      </w:r>
      <w:r w:rsidRPr="00F244D5">
        <w:rPr>
          <w:rFonts w:ascii="Times New Roman" w:hAnsi="Times New Roman" w:cs="Times New Roman"/>
          <w:sz w:val="28"/>
        </w:rPr>
        <w:t>стану здоров’я. Потребує частого зворотного зв'я</w:t>
      </w:r>
      <w:r>
        <w:rPr>
          <w:rFonts w:ascii="Times New Roman" w:hAnsi="Times New Roman" w:cs="Times New Roman"/>
          <w:sz w:val="28"/>
        </w:rPr>
        <w:t xml:space="preserve">зку для досягнення відповідних </w:t>
      </w:r>
      <w:r w:rsidRPr="00F244D5">
        <w:rPr>
          <w:rFonts w:ascii="Times New Roman" w:hAnsi="Times New Roman" w:cs="Times New Roman"/>
          <w:sz w:val="28"/>
        </w:rPr>
        <w:t>цілей та дотримання протоколів.</w:t>
      </w:r>
    </w:p>
    <w:p w14:paraId="4A1C650F"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 xml:space="preserve">2. На низькому рівні застосовує відповідні знання та навички під час роботи </w:t>
      </w:r>
      <w:r>
        <w:rPr>
          <w:rFonts w:ascii="Times New Roman" w:hAnsi="Times New Roman" w:cs="Times New Roman"/>
          <w:sz w:val="28"/>
        </w:rPr>
        <w:t xml:space="preserve">з </w:t>
      </w:r>
      <w:r w:rsidRPr="00F244D5">
        <w:rPr>
          <w:rFonts w:ascii="Times New Roman" w:hAnsi="Times New Roman" w:cs="Times New Roman"/>
          <w:sz w:val="28"/>
        </w:rPr>
        <w:t>пацієнтами/клієнтами з незначними порушеннями функціонування.</w:t>
      </w:r>
    </w:p>
    <w:p w14:paraId="3E5DBDED"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Другий рівень</w:t>
      </w:r>
    </w:p>
    <w:p w14:paraId="2D4BFFE5"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1. Студент, який потребує 75%-5</w:t>
      </w:r>
      <w:r>
        <w:rPr>
          <w:rFonts w:ascii="Times New Roman" w:hAnsi="Times New Roman" w:cs="Times New Roman"/>
          <w:sz w:val="28"/>
        </w:rPr>
        <w:t xml:space="preserve">0% супервізії під час роботи з </w:t>
      </w:r>
      <w:r w:rsidRPr="00F244D5">
        <w:rPr>
          <w:rFonts w:ascii="Times New Roman" w:hAnsi="Times New Roman" w:cs="Times New Roman"/>
          <w:sz w:val="28"/>
        </w:rPr>
        <w:t>пацієнтами/клієнтами з простими порушеннями</w:t>
      </w:r>
      <w:r>
        <w:rPr>
          <w:rFonts w:ascii="Times New Roman" w:hAnsi="Times New Roman" w:cs="Times New Roman"/>
          <w:sz w:val="28"/>
        </w:rPr>
        <w:t xml:space="preserve"> стану здоров’я та 100% часу з </w:t>
      </w:r>
      <w:r w:rsidRPr="00F244D5">
        <w:rPr>
          <w:rFonts w:ascii="Times New Roman" w:hAnsi="Times New Roman" w:cs="Times New Roman"/>
          <w:sz w:val="28"/>
        </w:rPr>
        <w:t>пацієнтами/клієнтами із складними поруш</w:t>
      </w:r>
      <w:r>
        <w:rPr>
          <w:rFonts w:ascii="Times New Roman" w:hAnsi="Times New Roman" w:cs="Times New Roman"/>
          <w:sz w:val="28"/>
        </w:rPr>
        <w:t xml:space="preserve">еннями стану здоров’я. Приймає </w:t>
      </w:r>
      <w:r w:rsidRPr="00F244D5">
        <w:rPr>
          <w:rFonts w:ascii="Times New Roman" w:hAnsi="Times New Roman" w:cs="Times New Roman"/>
          <w:sz w:val="28"/>
        </w:rPr>
        <w:t>самостійно прості рішення щодо плану реабілітац</w:t>
      </w:r>
      <w:r>
        <w:rPr>
          <w:rFonts w:ascii="Times New Roman" w:hAnsi="Times New Roman" w:cs="Times New Roman"/>
          <w:sz w:val="28"/>
        </w:rPr>
        <w:t xml:space="preserve">ії, демонструє послідовність у </w:t>
      </w:r>
      <w:r w:rsidRPr="00F244D5">
        <w:rPr>
          <w:rFonts w:ascii="Times New Roman" w:hAnsi="Times New Roman" w:cs="Times New Roman"/>
          <w:sz w:val="28"/>
        </w:rPr>
        <w:t xml:space="preserve">розвитку професійних </w:t>
      </w:r>
      <w:proofErr w:type="spellStart"/>
      <w:r w:rsidRPr="00F244D5">
        <w:rPr>
          <w:rFonts w:ascii="Times New Roman" w:hAnsi="Times New Roman" w:cs="Times New Roman"/>
          <w:sz w:val="28"/>
        </w:rPr>
        <w:t>компетентностей</w:t>
      </w:r>
      <w:proofErr w:type="spellEnd"/>
      <w:r w:rsidRPr="00F244D5">
        <w:rPr>
          <w:rFonts w:ascii="Times New Roman" w:hAnsi="Times New Roman" w:cs="Times New Roman"/>
          <w:sz w:val="28"/>
        </w:rPr>
        <w:t xml:space="preserve"> з п</w:t>
      </w:r>
      <w:r>
        <w:rPr>
          <w:rFonts w:ascii="Times New Roman" w:hAnsi="Times New Roman" w:cs="Times New Roman"/>
          <w:sz w:val="28"/>
        </w:rPr>
        <w:t xml:space="preserve">ростими завданнями (наприклад, </w:t>
      </w:r>
      <w:r w:rsidRPr="00F244D5">
        <w:rPr>
          <w:rFonts w:ascii="Times New Roman" w:hAnsi="Times New Roman" w:cs="Times New Roman"/>
          <w:sz w:val="28"/>
        </w:rPr>
        <w:t>опрацювання медичної документації, проведе</w:t>
      </w:r>
      <w:r>
        <w:rPr>
          <w:rFonts w:ascii="Times New Roman" w:hAnsi="Times New Roman" w:cs="Times New Roman"/>
          <w:sz w:val="28"/>
        </w:rPr>
        <w:t xml:space="preserve">ння тестуванням сили м’язів та </w:t>
      </w:r>
      <w:r w:rsidRPr="00F244D5">
        <w:rPr>
          <w:rFonts w:ascii="Times New Roman" w:hAnsi="Times New Roman" w:cs="Times New Roman"/>
          <w:sz w:val="28"/>
        </w:rPr>
        <w:t>амплітуди рухів, а також виконувати просте втру</w:t>
      </w:r>
      <w:r>
        <w:rPr>
          <w:rFonts w:ascii="Times New Roman" w:hAnsi="Times New Roman" w:cs="Times New Roman"/>
          <w:sz w:val="28"/>
        </w:rPr>
        <w:t xml:space="preserve">чання), але не може самостійно </w:t>
      </w:r>
      <w:r w:rsidRPr="00F244D5">
        <w:rPr>
          <w:rFonts w:ascii="Times New Roman" w:hAnsi="Times New Roman" w:cs="Times New Roman"/>
          <w:sz w:val="28"/>
        </w:rPr>
        <w:t xml:space="preserve">оцінити результати обстеження, втручання та </w:t>
      </w:r>
      <w:r>
        <w:rPr>
          <w:rFonts w:ascii="Times New Roman" w:hAnsi="Times New Roman" w:cs="Times New Roman"/>
          <w:sz w:val="28"/>
        </w:rPr>
        <w:t xml:space="preserve">застосувати навички клінічного </w:t>
      </w:r>
      <w:r w:rsidRPr="00F244D5">
        <w:rPr>
          <w:rFonts w:ascii="Times New Roman" w:hAnsi="Times New Roman" w:cs="Times New Roman"/>
          <w:sz w:val="28"/>
        </w:rPr>
        <w:t xml:space="preserve">мислення. </w:t>
      </w:r>
    </w:p>
    <w:p w14:paraId="57A4C304"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2. На середньому рівні застосовує відповідні зн</w:t>
      </w:r>
      <w:r>
        <w:rPr>
          <w:rFonts w:ascii="Times New Roman" w:hAnsi="Times New Roman" w:cs="Times New Roman"/>
          <w:sz w:val="28"/>
        </w:rPr>
        <w:t xml:space="preserve">ання та навички під час роботи </w:t>
      </w:r>
      <w:r w:rsidRPr="00F244D5">
        <w:rPr>
          <w:rFonts w:ascii="Times New Roman" w:hAnsi="Times New Roman" w:cs="Times New Roman"/>
          <w:sz w:val="28"/>
        </w:rPr>
        <w:t>з пацієнтами/клієнтами з помірними порушеннями функціонування.</w:t>
      </w:r>
    </w:p>
    <w:p w14:paraId="66DA4D96"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Третій рівень</w:t>
      </w:r>
    </w:p>
    <w:p w14:paraId="5FDF6B3A"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1. Студент, який потребує менше 5</w:t>
      </w:r>
      <w:r>
        <w:rPr>
          <w:rFonts w:ascii="Times New Roman" w:hAnsi="Times New Roman" w:cs="Times New Roman"/>
          <w:sz w:val="28"/>
        </w:rPr>
        <w:t xml:space="preserve">0% супервізії під час роботи з </w:t>
      </w:r>
      <w:r w:rsidRPr="00F244D5">
        <w:rPr>
          <w:rFonts w:ascii="Times New Roman" w:hAnsi="Times New Roman" w:cs="Times New Roman"/>
          <w:sz w:val="28"/>
        </w:rPr>
        <w:t>пацієнтами/клієнтами з простими порушеннями стану з</w:t>
      </w:r>
      <w:r>
        <w:rPr>
          <w:rFonts w:ascii="Times New Roman" w:hAnsi="Times New Roman" w:cs="Times New Roman"/>
          <w:sz w:val="28"/>
        </w:rPr>
        <w:t xml:space="preserve">доров’я та 75% часу з </w:t>
      </w:r>
      <w:r w:rsidRPr="00F244D5">
        <w:rPr>
          <w:rFonts w:ascii="Times New Roman" w:hAnsi="Times New Roman" w:cs="Times New Roman"/>
          <w:sz w:val="28"/>
        </w:rPr>
        <w:t>пацієнтами/клієнтами із складними порушен</w:t>
      </w:r>
      <w:r>
        <w:rPr>
          <w:rFonts w:ascii="Times New Roman" w:hAnsi="Times New Roman" w:cs="Times New Roman"/>
          <w:sz w:val="28"/>
        </w:rPr>
        <w:t xml:space="preserve">нями стану здоров’я. Призначає </w:t>
      </w:r>
      <w:r w:rsidRPr="00F244D5">
        <w:rPr>
          <w:rFonts w:ascii="Times New Roman" w:hAnsi="Times New Roman" w:cs="Times New Roman"/>
          <w:sz w:val="28"/>
        </w:rPr>
        <w:t>реабілітаційне втручання, приймає рішення щодо прогр</w:t>
      </w:r>
      <w:r>
        <w:rPr>
          <w:rFonts w:ascii="Times New Roman" w:hAnsi="Times New Roman" w:cs="Times New Roman"/>
          <w:sz w:val="28"/>
        </w:rPr>
        <w:t xml:space="preserve">ами фізичної терапії, розвиває </w:t>
      </w:r>
      <w:r w:rsidRPr="00F244D5">
        <w:rPr>
          <w:rFonts w:ascii="Times New Roman" w:hAnsi="Times New Roman" w:cs="Times New Roman"/>
          <w:sz w:val="28"/>
        </w:rPr>
        <w:t>здатність послідовно виконувати кваліфіковане обстеження, втручання та кліні</w:t>
      </w:r>
      <w:r>
        <w:rPr>
          <w:rFonts w:ascii="Times New Roman" w:hAnsi="Times New Roman" w:cs="Times New Roman"/>
          <w:sz w:val="28"/>
        </w:rPr>
        <w:t xml:space="preserve">чне </w:t>
      </w:r>
      <w:r w:rsidRPr="00F244D5">
        <w:rPr>
          <w:rFonts w:ascii="Times New Roman" w:hAnsi="Times New Roman" w:cs="Times New Roman"/>
          <w:sz w:val="28"/>
        </w:rPr>
        <w:t>мислення.</w:t>
      </w:r>
    </w:p>
    <w:p w14:paraId="192173F4"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2. На високому рівні застосовує відповідні знан</w:t>
      </w:r>
      <w:r>
        <w:rPr>
          <w:rFonts w:ascii="Times New Roman" w:hAnsi="Times New Roman" w:cs="Times New Roman"/>
          <w:sz w:val="28"/>
        </w:rPr>
        <w:t xml:space="preserve">ня та навички під час роботи з </w:t>
      </w:r>
      <w:r w:rsidRPr="00F244D5">
        <w:rPr>
          <w:rFonts w:ascii="Times New Roman" w:hAnsi="Times New Roman" w:cs="Times New Roman"/>
          <w:sz w:val="28"/>
        </w:rPr>
        <w:t>пацієнтами/клієнтами з складними порушеннями функціонування.</w:t>
      </w:r>
    </w:p>
    <w:p w14:paraId="336A0FFD"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lastRenderedPageBreak/>
        <w:t>Четвертий рівень (базовий рівень)</w:t>
      </w:r>
    </w:p>
    <w:p w14:paraId="06F4272B"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1. Студент, який потребує менше 25% супервізії під час роботи з нов</w:t>
      </w:r>
      <w:r>
        <w:rPr>
          <w:rFonts w:ascii="Times New Roman" w:hAnsi="Times New Roman" w:cs="Times New Roman"/>
          <w:sz w:val="28"/>
        </w:rPr>
        <w:t xml:space="preserve">ими </w:t>
      </w:r>
      <w:r w:rsidRPr="00F244D5">
        <w:rPr>
          <w:rFonts w:ascii="Times New Roman" w:hAnsi="Times New Roman" w:cs="Times New Roman"/>
          <w:sz w:val="28"/>
        </w:rPr>
        <w:t xml:space="preserve">пацієнтами/клієнтами або пацієнтами/клієнтами </w:t>
      </w:r>
      <w:r>
        <w:rPr>
          <w:rFonts w:ascii="Times New Roman" w:hAnsi="Times New Roman" w:cs="Times New Roman"/>
          <w:sz w:val="28"/>
        </w:rPr>
        <w:t xml:space="preserve">зі складними порушеннями стану </w:t>
      </w:r>
      <w:r w:rsidRPr="00F244D5">
        <w:rPr>
          <w:rFonts w:ascii="Times New Roman" w:hAnsi="Times New Roman" w:cs="Times New Roman"/>
          <w:sz w:val="28"/>
        </w:rPr>
        <w:t>здоров’я чи дуже складними порушеннями стану зд</w:t>
      </w:r>
      <w:r>
        <w:rPr>
          <w:rFonts w:ascii="Times New Roman" w:hAnsi="Times New Roman" w:cs="Times New Roman"/>
          <w:sz w:val="28"/>
        </w:rPr>
        <w:t xml:space="preserve">оров’я, але працює </w:t>
      </w:r>
      <w:proofErr w:type="spellStart"/>
      <w:r>
        <w:rPr>
          <w:rFonts w:ascii="Times New Roman" w:hAnsi="Times New Roman" w:cs="Times New Roman"/>
          <w:sz w:val="28"/>
        </w:rPr>
        <w:t>автономно</w:t>
      </w:r>
      <w:proofErr w:type="spellEnd"/>
      <w:r>
        <w:rPr>
          <w:rFonts w:ascii="Times New Roman" w:hAnsi="Times New Roman" w:cs="Times New Roman"/>
          <w:sz w:val="28"/>
        </w:rPr>
        <w:t xml:space="preserve"> з </w:t>
      </w:r>
      <w:r w:rsidRPr="00F244D5">
        <w:rPr>
          <w:rFonts w:ascii="Times New Roman" w:hAnsi="Times New Roman" w:cs="Times New Roman"/>
          <w:sz w:val="28"/>
        </w:rPr>
        <w:t>пацієнтами/клієнтами з простими порушен</w:t>
      </w:r>
      <w:r>
        <w:rPr>
          <w:rFonts w:ascii="Times New Roman" w:hAnsi="Times New Roman" w:cs="Times New Roman"/>
          <w:sz w:val="28"/>
        </w:rPr>
        <w:t xml:space="preserve">нями стану здоров’я. Призначає </w:t>
      </w:r>
      <w:r w:rsidRPr="00F244D5">
        <w:rPr>
          <w:rFonts w:ascii="Times New Roman" w:hAnsi="Times New Roman" w:cs="Times New Roman"/>
          <w:sz w:val="28"/>
        </w:rPr>
        <w:t xml:space="preserve">реабілітаційне втручання, приймає рішення щодо </w:t>
      </w:r>
      <w:r>
        <w:rPr>
          <w:rFonts w:ascii="Times New Roman" w:hAnsi="Times New Roman" w:cs="Times New Roman"/>
          <w:sz w:val="28"/>
        </w:rPr>
        <w:t xml:space="preserve">програми фізичної терапії, має </w:t>
      </w:r>
      <w:r w:rsidRPr="00F244D5">
        <w:rPr>
          <w:rFonts w:ascii="Times New Roman" w:hAnsi="Times New Roman" w:cs="Times New Roman"/>
          <w:sz w:val="28"/>
        </w:rPr>
        <w:t xml:space="preserve">навички виконання простих та складних завдань </w:t>
      </w:r>
      <w:r>
        <w:rPr>
          <w:rFonts w:ascii="Times New Roman" w:hAnsi="Times New Roman" w:cs="Times New Roman"/>
          <w:sz w:val="28"/>
        </w:rPr>
        <w:t xml:space="preserve">для проведення кваліфікованого </w:t>
      </w:r>
      <w:r w:rsidRPr="00F244D5">
        <w:rPr>
          <w:rFonts w:ascii="Times New Roman" w:hAnsi="Times New Roman" w:cs="Times New Roman"/>
          <w:sz w:val="28"/>
        </w:rPr>
        <w:t>обстеження, втручання та клінічного мислення.</w:t>
      </w:r>
    </w:p>
    <w:p w14:paraId="5F8F5052"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2. На рівні фахівця застосовує відповідні знання та навички під час роботи з</w:t>
      </w:r>
      <w:r>
        <w:rPr>
          <w:rFonts w:ascii="Times New Roman" w:hAnsi="Times New Roman" w:cs="Times New Roman"/>
          <w:sz w:val="28"/>
        </w:rPr>
        <w:t xml:space="preserve"> </w:t>
      </w:r>
      <w:r w:rsidRPr="00F244D5">
        <w:rPr>
          <w:rFonts w:ascii="Times New Roman" w:hAnsi="Times New Roman" w:cs="Times New Roman"/>
          <w:sz w:val="28"/>
        </w:rPr>
        <w:t xml:space="preserve">пацієнтами/клієнтами з простими та складними порушеннями стану здоров’я. </w:t>
      </w:r>
    </w:p>
    <w:p w14:paraId="1809405E"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Студент охоче бере на себе роль лідера щодо ведення п</w:t>
      </w:r>
      <w:r>
        <w:rPr>
          <w:rFonts w:ascii="Times New Roman" w:hAnsi="Times New Roman" w:cs="Times New Roman"/>
          <w:sz w:val="28"/>
        </w:rPr>
        <w:t xml:space="preserve">ацієнтів/клієнтів із складними </w:t>
      </w:r>
      <w:r w:rsidRPr="00F244D5">
        <w:rPr>
          <w:rFonts w:ascii="Times New Roman" w:hAnsi="Times New Roman" w:cs="Times New Roman"/>
          <w:sz w:val="28"/>
        </w:rPr>
        <w:t>та дуже складними порушеннями функціону</w:t>
      </w:r>
      <w:r>
        <w:rPr>
          <w:rFonts w:ascii="Times New Roman" w:hAnsi="Times New Roman" w:cs="Times New Roman"/>
          <w:sz w:val="28"/>
        </w:rPr>
        <w:t xml:space="preserve">вання. Консультується з іншими </w:t>
      </w:r>
      <w:r w:rsidRPr="00F244D5">
        <w:rPr>
          <w:rFonts w:ascii="Times New Roman" w:hAnsi="Times New Roman" w:cs="Times New Roman"/>
          <w:sz w:val="28"/>
        </w:rPr>
        <w:t>фахівцями за потреби та вирішує незна</w:t>
      </w:r>
      <w:r>
        <w:rPr>
          <w:rFonts w:ascii="Times New Roman" w:hAnsi="Times New Roman" w:cs="Times New Roman"/>
          <w:sz w:val="28"/>
        </w:rPr>
        <w:t xml:space="preserve">йомі чи неоднозначні ситуації. </w:t>
      </w:r>
    </w:p>
    <w:p w14:paraId="35F7232D"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П’ятий рівень (вище базового рівня)</w:t>
      </w:r>
    </w:p>
    <w:p w14:paraId="650D44B2"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1. Студент, який здатний функціонувати без кл</w:t>
      </w:r>
      <w:r>
        <w:rPr>
          <w:rFonts w:ascii="Times New Roman" w:hAnsi="Times New Roman" w:cs="Times New Roman"/>
          <w:sz w:val="28"/>
        </w:rPr>
        <w:t xml:space="preserve">інічної супервізії при веденні </w:t>
      </w:r>
      <w:r w:rsidRPr="00F244D5">
        <w:rPr>
          <w:rFonts w:ascii="Times New Roman" w:hAnsi="Times New Roman" w:cs="Times New Roman"/>
          <w:sz w:val="28"/>
        </w:rPr>
        <w:t>пацієнтів/клієнтів з складними або дуже склад</w:t>
      </w:r>
      <w:r>
        <w:rPr>
          <w:rFonts w:ascii="Times New Roman" w:hAnsi="Times New Roman" w:cs="Times New Roman"/>
          <w:sz w:val="28"/>
        </w:rPr>
        <w:t xml:space="preserve">ними станами здоров’я, здатний </w:t>
      </w:r>
      <w:r w:rsidRPr="00F244D5">
        <w:rPr>
          <w:rFonts w:ascii="Times New Roman" w:hAnsi="Times New Roman" w:cs="Times New Roman"/>
          <w:sz w:val="28"/>
        </w:rPr>
        <w:t>функціонувати в незнайомих або неоднозначних ситуаціях.</w:t>
      </w:r>
    </w:p>
    <w:p w14:paraId="49114837"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2. На цьому рівні студент постійно</w:t>
      </w:r>
      <w:r>
        <w:rPr>
          <w:rFonts w:ascii="Times New Roman" w:hAnsi="Times New Roman" w:cs="Times New Roman"/>
          <w:sz w:val="28"/>
        </w:rPr>
        <w:t xml:space="preserve"> демонструє навички проведення </w:t>
      </w:r>
      <w:r w:rsidRPr="00F244D5">
        <w:rPr>
          <w:rFonts w:ascii="Times New Roman" w:hAnsi="Times New Roman" w:cs="Times New Roman"/>
          <w:sz w:val="28"/>
        </w:rPr>
        <w:t>висококваліфікованого обстеження, втручанн</w:t>
      </w:r>
      <w:r>
        <w:rPr>
          <w:rFonts w:ascii="Times New Roman" w:hAnsi="Times New Roman" w:cs="Times New Roman"/>
          <w:sz w:val="28"/>
        </w:rPr>
        <w:t xml:space="preserve">я та клінічного мислення, може </w:t>
      </w:r>
      <w:r w:rsidRPr="00F244D5">
        <w:rPr>
          <w:rFonts w:ascii="Times New Roman" w:hAnsi="Times New Roman" w:cs="Times New Roman"/>
          <w:sz w:val="28"/>
        </w:rPr>
        <w:t>виконувати роль супервізора для інших студентів. Студент охо</w:t>
      </w:r>
      <w:r>
        <w:rPr>
          <w:rFonts w:ascii="Times New Roman" w:hAnsi="Times New Roman" w:cs="Times New Roman"/>
          <w:sz w:val="28"/>
        </w:rPr>
        <w:t xml:space="preserve">че бере на себе роль </w:t>
      </w:r>
      <w:r w:rsidRPr="00F244D5">
        <w:rPr>
          <w:rFonts w:ascii="Times New Roman" w:hAnsi="Times New Roman" w:cs="Times New Roman"/>
          <w:sz w:val="28"/>
        </w:rPr>
        <w:t>лідера щодо ведення пацієнтів/клієнтів і</w:t>
      </w:r>
      <w:r>
        <w:rPr>
          <w:rFonts w:ascii="Times New Roman" w:hAnsi="Times New Roman" w:cs="Times New Roman"/>
          <w:sz w:val="28"/>
        </w:rPr>
        <w:t xml:space="preserve">з складними або дуже складними </w:t>
      </w:r>
      <w:r w:rsidRPr="00F244D5">
        <w:rPr>
          <w:rFonts w:ascii="Times New Roman" w:hAnsi="Times New Roman" w:cs="Times New Roman"/>
          <w:sz w:val="28"/>
        </w:rPr>
        <w:t>порушеннями функціонування.</w:t>
      </w:r>
    </w:p>
    <w:p w14:paraId="370C40DF"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Неприйнятно. Студент, працюючи з паціє</w:t>
      </w:r>
      <w:r>
        <w:rPr>
          <w:rFonts w:ascii="Times New Roman" w:hAnsi="Times New Roman" w:cs="Times New Roman"/>
          <w:sz w:val="28"/>
        </w:rPr>
        <w:t xml:space="preserve">нтом, демонструє непрофесійну, </w:t>
      </w:r>
      <w:r w:rsidRPr="00F244D5">
        <w:rPr>
          <w:rFonts w:ascii="Times New Roman" w:hAnsi="Times New Roman" w:cs="Times New Roman"/>
          <w:sz w:val="28"/>
        </w:rPr>
        <w:t>небезпечну, незаконну чи неетичну поведінку (небезпечно та / або</w:t>
      </w:r>
      <w:r>
        <w:rPr>
          <w:rFonts w:ascii="Times New Roman" w:hAnsi="Times New Roman" w:cs="Times New Roman"/>
          <w:sz w:val="28"/>
        </w:rPr>
        <w:t xml:space="preserve"> неефективно </w:t>
      </w:r>
      <w:r w:rsidRPr="00F244D5">
        <w:rPr>
          <w:rFonts w:ascii="Times New Roman" w:hAnsi="Times New Roman" w:cs="Times New Roman"/>
          <w:sz w:val="28"/>
        </w:rPr>
        <w:t>проводить обстеження чи втручання, незваж</w:t>
      </w:r>
      <w:r>
        <w:rPr>
          <w:rFonts w:ascii="Times New Roman" w:hAnsi="Times New Roman" w:cs="Times New Roman"/>
          <w:sz w:val="28"/>
        </w:rPr>
        <w:t xml:space="preserve">аючи на неодноразові вказівки, </w:t>
      </w:r>
      <w:r w:rsidRPr="00F244D5">
        <w:rPr>
          <w:rFonts w:ascii="Times New Roman" w:hAnsi="Times New Roman" w:cs="Times New Roman"/>
          <w:sz w:val="28"/>
        </w:rPr>
        <w:t>включаючи письмові документи про інциден</w:t>
      </w:r>
      <w:r>
        <w:rPr>
          <w:rFonts w:ascii="Times New Roman" w:hAnsi="Times New Roman" w:cs="Times New Roman"/>
          <w:sz w:val="28"/>
        </w:rPr>
        <w:t xml:space="preserve">т(и) або проблему(и) та надані </w:t>
      </w:r>
      <w:r w:rsidRPr="00F244D5">
        <w:rPr>
          <w:rFonts w:ascii="Times New Roman" w:hAnsi="Times New Roman" w:cs="Times New Roman"/>
          <w:sz w:val="28"/>
        </w:rPr>
        <w:t>консультації.</w:t>
      </w:r>
    </w:p>
    <w:p w14:paraId="6C216B26" w14:textId="77777777" w:rsid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rPr>
      </w:pPr>
      <w:r w:rsidRPr="00F244D5">
        <w:rPr>
          <w:rFonts w:ascii="Times New Roman" w:hAnsi="Times New Roman" w:cs="Times New Roman"/>
          <w:sz w:val="28"/>
        </w:rPr>
        <w:t>Не застосовується. Студент не мав достатньої можливості для досягнення відповідних цілей, щоб можна було оцінити ефективність його роботи.</w:t>
      </w:r>
    </w:p>
    <w:p w14:paraId="59187D3A" w14:textId="77777777" w:rsidR="00375E29" w:rsidRDefault="00375E29">
      <w:pPr>
        <w:rPr>
          <w:rFonts w:ascii="Times New Roman" w:hAnsi="Times New Roman" w:cs="Times New Roman"/>
          <w:sz w:val="28"/>
        </w:rPr>
      </w:pPr>
      <w:r>
        <w:rPr>
          <w:rFonts w:ascii="Times New Roman" w:hAnsi="Times New Roman" w:cs="Times New Roman"/>
          <w:sz w:val="28"/>
        </w:rPr>
        <w:br w:type="page"/>
      </w:r>
    </w:p>
    <w:p w14:paraId="1B88ED9E" w14:textId="77777777" w:rsidR="00375E29" w:rsidRDefault="001D0D8C" w:rsidP="001D0D8C">
      <w:pPr>
        <w:jc w:val="right"/>
        <w:rPr>
          <w:rFonts w:ascii="Times New Roman" w:hAnsi="Times New Roman" w:cs="Times New Roman"/>
          <w:sz w:val="28"/>
        </w:rPr>
      </w:pPr>
      <w:r>
        <w:rPr>
          <w:rFonts w:ascii="Times New Roman" w:hAnsi="Times New Roman" w:cs="Times New Roman"/>
          <w:sz w:val="28"/>
        </w:rPr>
        <w:lastRenderedPageBreak/>
        <w:t>ДОДАТОК 3</w:t>
      </w:r>
    </w:p>
    <w:p w14:paraId="6F108E2D" w14:textId="77777777" w:rsidR="001D0D8C" w:rsidRPr="001D0D8C" w:rsidRDefault="001D0D8C" w:rsidP="001D0D8C">
      <w:pPr>
        <w:jc w:val="center"/>
        <w:rPr>
          <w:rFonts w:ascii="Times New Roman" w:hAnsi="Times New Roman" w:cs="Times New Roman"/>
          <w:b/>
          <w:sz w:val="28"/>
        </w:rPr>
      </w:pPr>
      <w:r w:rsidRPr="001D0D8C">
        <w:rPr>
          <w:rFonts w:ascii="Times New Roman" w:hAnsi="Times New Roman" w:cs="Times New Roman"/>
          <w:b/>
          <w:sz w:val="28"/>
        </w:rPr>
        <w:t>Відповідність результатів клінічного навчання рівням досягнутих результатів</w:t>
      </w:r>
    </w:p>
    <w:tbl>
      <w:tblPr>
        <w:tblStyle w:val="a4"/>
        <w:tblW w:w="0" w:type="auto"/>
        <w:tblLook w:val="04A0" w:firstRow="1" w:lastRow="0" w:firstColumn="1" w:lastColumn="0" w:noHBand="0" w:noVBand="1"/>
      </w:tblPr>
      <w:tblGrid>
        <w:gridCol w:w="719"/>
        <w:gridCol w:w="2532"/>
        <w:gridCol w:w="1417"/>
        <w:gridCol w:w="1261"/>
        <w:gridCol w:w="1218"/>
        <w:gridCol w:w="1464"/>
        <w:gridCol w:w="1244"/>
      </w:tblGrid>
      <w:tr w:rsidR="001D0D8C" w:rsidRPr="00B24375" w14:paraId="0C5B5577" w14:textId="77777777" w:rsidTr="00AA4F8F">
        <w:tc>
          <w:tcPr>
            <w:tcW w:w="719" w:type="dxa"/>
            <w:vMerge w:val="restart"/>
          </w:tcPr>
          <w:p w14:paraId="692B54FF"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 п/п</w:t>
            </w:r>
          </w:p>
        </w:tc>
        <w:tc>
          <w:tcPr>
            <w:tcW w:w="2532" w:type="dxa"/>
            <w:vMerge w:val="restart"/>
          </w:tcPr>
          <w:p w14:paraId="3E68B632" w14:textId="77777777" w:rsidR="001D0D8C" w:rsidRPr="00B24375" w:rsidRDefault="001D0D8C" w:rsidP="00AA4F8F">
            <w:pPr>
              <w:jc w:val="center"/>
              <w:rPr>
                <w:rFonts w:ascii="Times New Roman" w:hAnsi="Times New Roman" w:cs="Times New Roman"/>
                <w:sz w:val="28"/>
              </w:rPr>
            </w:pPr>
            <w:proofErr w:type="spellStart"/>
            <w:r w:rsidRPr="00B24375">
              <w:rPr>
                <w:rFonts w:ascii="Times New Roman" w:hAnsi="Times New Roman" w:cs="Times New Roman"/>
                <w:sz w:val="28"/>
              </w:rPr>
              <w:t>Результати</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клінічного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навчання</w:t>
            </w:r>
            <w:proofErr w:type="spellEnd"/>
          </w:p>
        </w:tc>
        <w:tc>
          <w:tcPr>
            <w:tcW w:w="6604" w:type="dxa"/>
            <w:gridSpan w:val="5"/>
          </w:tcPr>
          <w:p w14:paraId="522263CB" w14:textId="77777777" w:rsidR="001D0D8C" w:rsidRPr="00B24375" w:rsidRDefault="001D0D8C" w:rsidP="001D0D8C">
            <w:pPr>
              <w:jc w:val="center"/>
              <w:rPr>
                <w:rFonts w:ascii="Times New Roman" w:hAnsi="Times New Roman" w:cs="Times New Roman"/>
                <w:sz w:val="28"/>
              </w:rPr>
            </w:pPr>
            <w:proofErr w:type="spellStart"/>
            <w:r w:rsidRPr="00B24375">
              <w:rPr>
                <w:rFonts w:ascii="Times New Roman" w:hAnsi="Times New Roman" w:cs="Times New Roman"/>
                <w:sz w:val="28"/>
              </w:rPr>
              <w:t>Рівні</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досягнутих</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результатів</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клінічного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навчання</w:t>
            </w:r>
            <w:proofErr w:type="spellEnd"/>
          </w:p>
        </w:tc>
      </w:tr>
      <w:tr w:rsidR="001D0D8C" w:rsidRPr="00B24375" w14:paraId="5DBA274A" w14:textId="77777777" w:rsidTr="00AA4F8F">
        <w:trPr>
          <w:trHeight w:val="322"/>
        </w:trPr>
        <w:tc>
          <w:tcPr>
            <w:tcW w:w="719" w:type="dxa"/>
            <w:vMerge/>
          </w:tcPr>
          <w:p w14:paraId="26EA6D3B" w14:textId="77777777" w:rsidR="001D0D8C" w:rsidRPr="00B24375" w:rsidRDefault="001D0D8C" w:rsidP="00AA4F8F">
            <w:pPr>
              <w:rPr>
                <w:rFonts w:ascii="Times New Roman" w:hAnsi="Times New Roman" w:cs="Times New Roman"/>
                <w:sz w:val="28"/>
              </w:rPr>
            </w:pPr>
          </w:p>
        </w:tc>
        <w:tc>
          <w:tcPr>
            <w:tcW w:w="2532" w:type="dxa"/>
            <w:vMerge/>
          </w:tcPr>
          <w:p w14:paraId="0A6D305A" w14:textId="77777777" w:rsidR="001D0D8C" w:rsidRPr="00B24375" w:rsidRDefault="001D0D8C" w:rsidP="00AA4F8F">
            <w:pPr>
              <w:rPr>
                <w:rFonts w:ascii="Times New Roman" w:hAnsi="Times New Roman" w:cs="Times New Roman"/>
                <w:sz w:val="28"/>
              </w:rPr>
            </w:pPr>
          </w:p>
        </w:tc>
        <w:tc>
          <w:tcPr>
            <w:tcW w:w="1417" w:type="dxa"/>
            <w:vMerge w:val="restart"/>
          </w:tcPr>
          <w:p w14:paraId="19E49DDA"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 xml:space="preserve">Перший </w:t>
            </w:r>
            <w:proofErr w:type="spellStart"/>
            <w:r w:rsidRPr="00B24375">
              <w:rPr>
                <w:rFonts w:ascii="Times New Roman" w:hAnsi="Times New Roman" w:cs="Times New Roman"/>
                <w:sz w:val="28"/>
              </w:rPr>
              <w:t>рівень</w:t>
            </w:r>
            <w:proofErr w:type="spellEnd"/>
          </w:p>
        </w:tc>
        <w:tc>
          <w:tcPr>
            <w:tcW w:w="1261" w:type="dxa"/>
            <w:vMerge w:val="restart"/>
          </w:tcPr>
          <w:p w14:paraId="72886DAA" w14:textId="77777777" w:rsidR="001D0D8C" w:rsidRPr="00B24375" w:rsidRDefault="001D0D8C" w:rsidP="00AA4F8F">
            <w:pPr>
              <w:jc w:val="center"/>
              <w:rPr>
                <w:rFonts w:ascii="Times New Roman" w:hAnsi="Times New Roman" w:cs="Times New Roman"/>
                <w:sz w:val="28"/>
              </w:rPr>
            </w:pPr>
            <w:proofErr w:type="spellStart"/>
            <w:r w:rsidRPr="00B24375">
              <w:rPr>
                <w:rFonts w:ascii="Times New Roman" w:hAnsi="Times New Roman" w:cs="Times New Roman"/>
                <w:sz w:val="28"/>
              </w:rPr>
              <w:t>Другий</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рівень</w:t>
            </w:r>
            <w:proofErr w:type="spellEnd"/>
          </w:p>
        </w:tc>
        <w:tc>
          <w:tcPr>
            <w:tcW w:w="1218" w:type="dxa"/>
            <w:vMerge w:val="restart"/>
          </w:tcPr>
          <w:p w14:paraId="76E3F8CF" w14:textId="77777777" w:rsidR="001D0D8C" w:rsidRPr="00B24375" w:rsidRDefault="001D0D8C" w:rsidP="00AA4F8F">
            <w:pPr>
              <w:jc w:val="center"/>
              <w:rPr>
                <w:rFonts w:ascii="Times New Roman" w:hAnsi="Times New Roman" w:cs="Times New Roman"/>
                <w:sz w:val="28"/>
              </w:rPr>
            </w:pPr>
            <w:proofErr w:type="spellStart"/>
            <w:r w:rsidRPr="00B24375">
              <w:rPr>
                <w:rFonts w:ascii="Times New Roman" w:hAnsi="Times New Roman" w:cs="Times New Roman"/>
                <w:sz w:val="28"/>
              </w:rPr>
              <w:t>Третій</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рівень</w:t>
            </w:r>
            <w:proofErr w:type="spellEnd"/>
          </w:p>
        </w:tc>
        <w:tc>
          <w:tcPr>
            <w:tcW w:w="1464" w:type="dxa"/>
            <w:vMerge w:val="restart"/>
          </w:tcPr>
          <w:p w14:paraId="22CD0653" w14:textId="77777777" w:rsidR="001D0D8C" w:rsidRPr="00B24375" w:rsidRDefault="001D0D8C" w:rsidP="00AA4F8F">
            <w:pPr>
              <w:jc w:val="center"/>
              <w:rPr>
                <w:rFonts w:ascii="Times New Roman" w:hAnsi="Times New Roman" w:cs="Times New Roman"/>
                <w:sz w:val="28"/>
              </w:rPr>
            </w:pPr>
            <w:proofErr w:type="spellStart"/>
            <w:r w:rsidRPr="00B24375">
              <w:rPr>
                <w:rFonts w:ascii="Times New Roman" w:hAnsi="Times New Roman" w:cs="Times New Roman"/>
                <w:sz w:val="28"/>
              </w:rPr>
              <w:t>Четвертий</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рівень</w:t>
            </w:r>
            <w:proofErr w:type="spellEnd"/>
          </w:p>
        </w:tc>
        <w:tc>
          <w:tcPr>
            <w:tcW w:w="1244" w:type="dxa"/>
            <w:vMerge w:val="restart"/>
          </w:tcPr>
          <w:p w14:paraId="2E787200"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П</w:t>
            </w:r>
            <w:r w:rsidRPr="00B24375">
              <w:rPr>
                <w:rFonts w:ascii="Times New Roman" w:hAnsi="Times New Roman" w:cs="Times New Roman"/>
                <w:sz w:val="28"/>
                <w:lang w:val="en-US"/>
              </w:rPr>
              <w:t>’</w:t>
            </w:r>
            <w:proofErr w:type="spellStart"/>
            <w:r w:rsidRPr="00B24375">
              <w:rPr>
                <w:rFonts w:ascii="Times New Roman" w:hAnsi="Times New Roman" w:cs="Times New Roman"/>
                <w:sz w:val="28"/>
              </w:rPr>
              <w:t>ятий</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рівень</w:t>
            </w:r>
            <w:proofErr w:type="spellEnd"/>
          </w:p>
        </w:tc>
      </w:tr>
      <w:tr w:rsidR="001D0D8C" w:rsidRPr="00B24375" w14:paraId="2952BB58" w14:textId="77777777" w:rsidTr="00AA4F8F">
        <w:tc>
          <w:tcPr>
            <w:tcW w:w="3251" w:type="dxa"/>
            <w:gridSpan w:val="2"/>
          </w:tcPr>
          <w:p w14:paraId="4982320D"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Професійна</w:t>
            </w:r>
            <w:proofErr w:type="spellEnd"/>
            <w:r w:rsidRPr="00B24375">
              <w:rPr>
                <w:rFonts w:ascii="Times New Roman" w:hAnsi="Times New Roman" w:cs="Times New Roman"/>
                <w:sz w:val="28"/>
              </w:rPr>
              <w:t xml:space="preserve"> практика:</w:t>
            </w:r>
          </w:p>
        </w:tc>
        <w:tc>
          <w:tcPr>
            <w:tcW w:w="1417" w:type="dxa"/>
            <w:vMerge/>
          </w:tcPr>
          <w:p w14:paraId="22C6F358" w14:textId="77777777" w:rsidR="001D0D8C" w:rsidRPr="00B24375" w:rsidRDefault="001D0D8C" w:rsidP="00AA4F8F">
            <w:pPr>
              <w:jc w:val="center"/>
              <w:rPr>
                <w:rFonts w:ascii="Times New Roman" w:hAnsi="Times New Roman" w:cs="Times New Roman"/>
                <w:sz w:val="28"/>
              </w:rPr>
            </w:pPr>
          </w:p>
        </w:tc>
        <w:tc>
          <w:tcPr>
            <w:tcW w:w="1261" w:type="dxa"/>
            <w:vMerge/>
          </w:tcPr>
          <w:p w14:paraId="4572298C" w14:textId="77777777" w:rsidR="001D0D8C" w:rsidRPr="00B24375" w:rsidRDefault="001D0D8C" w:rsidP="00AA4F8F">
            <w:pPr>
              <w:jc w:val="center"/>
              <w:rPr>
                <w:rFonts w:ascii="Times New Roman" w:hAnsi="Times New Roman" w:cs="Times New Roman"/>
                <w:sz w:val="28"/>
              </w:rPr>
            </w:pPr>
          </w:p>
        </w:tc>
        <w:tc>
          <w:tcPr>
            <w:tcW w:w="1218" w:type="dxa"/>
            <w:vMerge/>
          </w:tcPr>
          <w:p w14:paraId="47B0AAA3" w14:textId="77777777" w:rsidR="001D0D8C" w:rsidRPr="00B24375" w:rsidRDefault="001D0D8C" w:rsidP="00AA4F8F">
            <w:pPr>
              <w:jc w:val="center"/>
              <w:rPr>
                <w:rFonts w:ascii="Times New Roman" w:hAnsi="Times New Roman" w:cs="Times New Roman"/>
                <w:sz w:val="28"/>
              </w:rPr>
            </w:pPr>
          </w:p>
        </w:tc>
        <w:tc>
          <w:tcPr>
            <w:tcW w:w="1464" w:type="dxa"/>
            <w:vMerge/>
          </w:tcPr>
          <w:p w14:paraId="5F8F13B1" w14:textId="77777777" w:rsidR="001D0D8C" w:rsidRPr="00B24375" w:rsidRDefault="001D0D8C" w:rsidP="00AA4F8F">
            <w:pPr>
              <w:jc w:val="center"/>
              <w:rPr>
                <w:rFonts w:ascii="Times New Roman" w:hAnsi="Times New Roman" w:cs="Times New Roman"/>
                <w:sz w:val="28"/>
              </w:rPr>
            </w:pPr>
          </w:p>
        </w:tc>
        <w:tc>
          <w:tcPr>
            <w:tcW w:w="1244" w:type="dxa"/>
            <w:vMerge/>
          </w:tcPr>
          <w:p w14:paraId="0EF35D66" w14:textId="77777777" w:rsidR="001D0D8C" w:rsidRPr="00B24375" w:rsidRDefault="001D0D8C" w:rsidP="00AA4F8F">
            <w:pPr>
              <w:jc w:val="center"/>
              <w:rPr>
                <w:rFonts w:ascii="Times New Roman" w:hAnsi="Times New Roman" w:cs="Times New Roman"/>
                <w:sz w:val="28"/>
              </w:rPr>
            </w:pPr>
          </w:p>
        </w:tc>
      </w:tr>
      <w:tr w:rsidR="001D0D8C" w:rsidRPr="00B24375" w14:paraId="74B1AA73" w14:textId="77777777" w:rsidTr="00AA4F8F">
        <w:tc>
          <w:tcPr>
            <w:tcW w:w="719" w:type="dxa"/>
          </w:tcPr>
          <w:p w14:paraId="65E9D5A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w:t>
            </w:r>
          </w:p>
        </w:tc>
        <w:tc>
          <w:tcPr>
            <w:tcW w:w="2532" w:type="dxa"/>
          </w:tcPr>
          <w:p w14:paraId="56B6CB86"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Безпека</w:t>
            </w:r>
            <w:proofErr w:type="spellEnd"/>
            <w:r w:rsidRPr="00B24375">
              <w:rPr>
                <w:rFonts w:ascii="Times New Roman" w:hAnsi="Times New Roman" w:cs="Times New Roman"/>
                <w:sz w:val="28"/>
              </w:rPr>
              <w:t xml:space="preserve"> </w:t>
            </w:r>
            <w:r w:rsidRPr="00B24375">
              <w:rPr>
                <w:rFonts w:ascii="Times New Roman" w:hAnsi="Times New Roman" w:cs="Times New Roman"/>
                <w:i/>
                <w:sz w:val="28"/>
              </w:rPr>
              <w:t>(</w:t>
            </w:r>
            <w:proofErr w:type="spellStart"/>
            <w:r w:rsidRPr="00B24375">
              <w:rPr>
                <w:rFonts w:ascii="Times New Roman" w:hAnsi="Times New Roman" w:cs="Times New Roman"/>
                <w:i/>
                <w:sz w:val="28"/>
              </w:rPr>
              <w:t>Фундаментальний</w:t>
            </w:r>
            <w:proofErr w:type="spellEnd"/>
            <w:r w:rsidRPr="00B24375">
              <w:rPr>
                <w:rFonts w:ascii="Times New Roman" w:hAnsi="Times New Roman" w:cs="Times New Roman"/>
                <w:i/>
                <w:sz w:val="28"/>
              </w:rPr>
              <w:t xml:space="preserve"> результат)*</w:t>
            </w:r>
          </w:p>
        </w:tc>
        <w:tc>
          <w:tcPr>
            <w:tcW w:w="1417" w:type="dxa"/>
          </w:tcPr>
          <w:p w14:paraId="3DAABBAE" w14:textId="77777777" w:rsidR="001D0D8C" w:rsidRPr="00B24375" w:rsidRDefault="001D0D8C" w:rsidP="00AA4F8F">
            <w:pPr>
              <w:rPr>
                <w:rFonts w:ascii="Times New Roman" w:hAnsi="Times New Roman" w:cs="Times New Roman"/>
                <w:sz w:val="28"/>
              </w:rPr>
            </w:pPr>
          </w:p>
        </w:tc>
        <w:tc>
          <w:tcPr>
            <w:tcW w:w="1261" w:type="dxa"/>
          </w:tcPr>
          <w:p w14:paraId="59EEE08B" w14:textId="77777777" w:rsidR="001D0D8C" w:rsidRPr="00B24375" w:rsidRDefault="001D0D8C" w:rsidP="00AA4F8F">
            <w:pPr>
              <w:rPr>
                <w:rFonts w:ascii="Times New Roman" w:hAnsi="Times New Roman" w:cs="Times New Roman"/>
                <w:sz w:val="28"/>
              </w:rPr>
            </w:pPr>
          </w:p>
        </w:tc>
        <w:tc>
          <w:tcPr>
            <w:tcW w:w="1218" w:type="dxa"/>
          </w:tcPr>
          <w:p w14:paraId="3C2928A3" w14:textId="77777777" w:rsidR="001D0D8C" w:rsidRPr="00B24375" w:rsidRDefault="001D0D8C" w:rsidP="00AA4F8F">
            <w:pPr>
              <w:rPr>
                <w:rFonts w:ascii="Times New Roman" w:hAnsi="Times New Roman" w:cs="Times New Roman"/>
                <w:sz w:val="28"/>
              </w:rPr>
            </w:pPr>
          </w:p>
        </w:tc>
        <w:tc>
          <w:tcPr>
            <w:tcW w:w="1464" w:type="dxa"/>
          </w:tcPr>
          <w:p w14:paraId="1208BD86"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745B7C04"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024F9360" w14:textId="77777777" w:rsidTr="00AA4F8F">
        <w:tc>
          <w:tcPr>
            <w:tcW w:w="719" w:type="dxa"/>
          </w:tcPr>
          <w:p w14:paraId="5EE4E78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2</w:t>
            </w:r>
          </w:p>
        </w:tc>
        <w:tc>
          <w:tcPr>
            <w:tcW w:w="2532" w:type="dxa"/>
          </w:tcPr>
          <w:p w14:paraId="0E91FEBB"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Професійна</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поведінка</w:t>
            </w:r>
            <w:proofErr w:type="spellEnd"/>
            <w:r w:rsidRPr="00B24375">
              <w:rPr>
                <w:rFonts w:ascii="Times New Roman" w:hAnsi="Times New Roman" w:cs="Times New Roman"/>
                <w:sz w:val="28"/>
              </w:rPr>
              <w:t xml:space="preserve"> </w:t>
            </w:r>
            <w:r w:rsidRPr="00B24375">
              <w:rPr>
                <w:rFonts w:ascii="Times New Roman" w:hAnsi="Times New Roman" w:cs="Times New Roman"/>
                <w:i/>
                <w:sz w:val="28"/>
              </w:rPr>
              <w:t>(</w:t>
            </w:r>
            <w:proofErr w:type="spellStart"/>
            <w:r w:rsidRPr="00B24375">
              <w:rPr>
                <w:rFonts w:ascii="Times New Roman" w:hAnsi="Times New Roman" w:cs="Times New Roman"/>
                <w:i/>
                <w:sz w:val="28"/>
              </w:rPr>
              <w:t>Фундаментальний</w:t>
            </w:r>
            <w:proofErr w:type="spellEnd"/>
            <w:r w:rsidRPr="00B24375">
              <w:rPr>
                <w:rFonts w:ascii="Times New Roman" w:hAnsi="Times New Roman" w:cs="Times New Roman"/>
                <w:i/>
                <w:sz w:val="28"/>
              </w:rPr>
              <w:t xml:space="preserve"> результат)*</w:t>
            </w:r>
          </w:p>
        </w:tc>
        <w:tc>
          <w:tcPr>
            <w:tcW w:w="1417" w:type="dxa"/>
          </w:tcPr>
          <w:p w14:paraId="11E60E9F" w14:textId="77777777" w:rsidR="001D0D8C" w:rsidRPr="00B24375" w:rsidRDefault="001D0D8C" w:rsidP="00AA4F8F">
            <w:pPr>
              <w:rPr>
                <w:rFonts w:ascii="Times New Roman" w:hAnsi="Times New Roman" w:cs="Times New Roman"/>
                <w:sz w:val="28"/>
              </w:rPr>
            </w:pPr>
          </w:p>
        </w:tc>
        <w:tc>
          <w:tcPr>
            <w:tcW w:w="1261" w:type="dxa"/>
          </w:tcPr>
          <w:p w14:paraId="41CBB690" w14:textId="77777777" w:rsidR="001D0D8C" w:rsidRPr="00B24375" w:rsidRDefault="001D0D8C" w:rsidP="00AA4F8F">
            <w:pPr>
              <w:rPr>
                <w:rFonts w:ascii="Times New Roman" w:hAnsi="Times New Roman" w:cs="Times New Roman"/>
                <w:sz w:val="28"/>
              </w:rPr>
            </w:pPr>
          </w:p>
        </w:tc>
        <w:tc>
          <w:tcPr>
            <w:tcW w:w="1218" w:type="dxa"/>
          </w:tcPr>
          <w:p w14:paraId="3F27931F" w14:textId="77777777" w:rsidR="001D0D8C" w:rsidRPr="00B24375" w:rsidRDefault="001D0D8C" w:rsidP="00AA4F8F">
            <w:pPr>
              <w:rPr>
                <w:rFonts w:ascii="Times New Roman" w:hAnsi="Times New Roman" w:cs="Times New Roman"/>
                <w:sz w:val="28"/>
              </w:rPr>
            </w:pPr>
          </w:p>
        </w:tc>
        <w:tc>
          <w:tcPr>
            <w:tcW w:w="1464" w:type="dxa"/>
          </w:tcPr>
          <w:p w14:paraId="6C43D9CF"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0207DA55"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75CA16F3" w14:textId="77777777" w:rsidTr="00AA4F8F">
        <w:tc>
          <w:tcPr>
            <w:tcW w:w="719" w:type="dxa"/>
          </w:tcPr>
          <w:p w14:paraId="41D5689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3</w:t>
            </w:r>
          </w:p>
        </w:tc>
        <w:tc>
          <w:tcPr>
            <w:tcW w:w="2532" w:type="dxa"/>
          </w:tcPr>
          <w:p w14:paraId="331A9231"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Комунікація</w:t>
            </w:r>
            <w:proofErr w:type="spellEnd"/>
            <w:r w:rsidRPr="00B24375">
              <w:rPr>
                <w:rFonts w:ascii="Times New Roman" w:hAnsi="Times New Roman" w:cs="Times New Roman"/>
                <w:sz w:val="28"/>
              </w:rPr>
              <w:t xml:space="preserve"> </w:t>
            </w:r>
            <w:r w:rsidRPr="00B24375">
              <w:rPr>
                <w:rFonts w:ascii="Times New Roman" w:hAnsi="Times New Roman" w:cs="Times New Roman"/>
                <w:i/>
                <w:sz w:val="28"/>
              </w:rPr>
              <w:t>(</w:t>
            </w:r>
            <w:proofErr w:type="spellStart"/>
            <w:r w:rsidRPr="00B24375">
              <w:rPr>
                <w:rFonts w:ascii="Times New Roman" w:hAnsi="Times New Roman" w:cs="Times New Roman"/>
                <w:i/>
                <w:sz w:val="28"/>
              </w:rPr>
              <w:t>Фундаментальний</w:t>
            </w:r>
            <w:proofErr w:type="spellEnd"/>
            <w:r w:rsidRPr="00B24375">
              <w:rPr>
                <w:rFonts w:ascii="Times New Roman" w:hAnsi="Times New Roman" w:cs="Times New Roman"/>
                <w:i/>
                <w:sz w:val="28"/>
              </w:rPr>
              <w:t xml:space="preserve"> результат)*</w:t>
            </w:r>
          </w:p>
        </w:tc>
        <w:tc>
          <w:tcPr>
            <w:tcW w:w="1417" w:type="dxa"/>
          </w:tcPr>
          <w:p w14:paraId="1D67211E" w14:textId="77777777" w:rsidR="001D0D8C" w:rsidRPr="00B24375" w:rsidRDefault="001D0D8C" w:rsidP="00AA4F8F">
            <w:pPr>
              <w:rPr>
                <w:rFonts w:ascii="Times New Roman" w:hAnsi="Times New Roman" w:cs="Times New Roman"/>
                <w:sz w:val="28"/>
              </w:rPr>
            </w:pPr>
          </w:p>
        </w:tc>
        <w:tc>
          <w:tcPr>
            <w:tcW w:w="1261" w:type="dxa"/>
          </w:tcPr>
          <w:p w14:paraId="186E4209" w14:textId="77777777" w:rsidR="001D0D8C" w:rsidRPr="00B24375" w:rsidRDefault="001D0D8C" w:rsidP="00AA4F8F">
            <w:pPr>
              <w:rPr>
                <w:rFonts w:ascii="Times New Roman" w:hAnsi="Times New Roman" w:cs="Times New Roman"/>
                <w:sz w:val="28"/>
              </w:rPr>
            </w:pPr>
          </w:p>
        </w:tc>
        <w:tc>
          <w:tcPr>
            <w:tcW w:w="1218" w:type="dxa"/>
          </w:tcPr>
          <w:p w14:paraId="58E80758" w14:textId="77777777" w:rsidR="001D0D8C" w:rsidRPr="00B24375" w:rsidRDefault="001D0D8C" w:rsidP="00AA4F8F">
            <w:pPr>
              <w:rPr>
                <w:rFonts w:ascii="Times New Roman" w:hAnsi="Times New Roman" w:cs="Times New Roman"/>
                <w:sz w:val="28"/>
              </w:rPr>
            </w:pPr>
          </w:p>
        </w:tc>
        <w:tc>
          <w:tcPr>
            <w:tcW w:w="1464" w:type="dxa"/>
          </w:tcPr>
          <w:p w14:paraId="586E9E06"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26B12AF7"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2F7A0EBE" w14:textId="77777777" w:rsidTr="00AA4F8F">
        <w:tc>
          <w:tcPr>
            <w:tcW w:w="719" w:type="dxa"/>
          </w:tcPr>
          <w:p w14:paraId="64DF6495"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4</w:t>
            </w:r>
          </w:p>
        </w:tc>
        <w:tc>
          <w:tcPr>
            <w:tcW w:w="2532" w:type="dxa"/>
          </w:tcPr>
          <w:p w14:paraId="69228F27"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Професійний</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розвиток</w:t>
            </w:r>
            <w:proofErr w:type="spellEnd"/>
            <w:r w:rsidRPr="00B24375">
              <w:rPr>
                <w:rFonts w:ascii="Times New Roman" w:hAnsi="Times New Roman" w:cs="Times New Roman"/>
                <w:sz w:val="28"/>
              </w:rPr>
              <w:t xml:space="preserve"> </w:t>
            </w:r>
            <w:r w:rsidRPr="00B24375">
              <w:rPr>
                <w:rFonts w:ascii="Times New Roman" w:hAnsi="Times New Roman" w:cs="Times New Roman"/>
                <w:i/>
                <w:sz w:val="28"/>
              </w:rPr>
              <w:t>(</w:t>
            </w:r>
            <w:proofErr w:type="spellStart"/>
            <w:r w:rsidRPr="00B24375">
              <w:rPr>
                <w:rFonts w:ascii="Times New Roman" w:hAnsi="Times New Roman" w:cs="Times New Roman"/>
                <w:i/>
                <w:sz w:val="28"/>
              </w:rPr>
              <w:t>Фундаментальний</w:t>
            </w:r>
            <w:proofErr w:type="spellEnd"/>
            <w:r w:rsidRPr="00B24375">
              <w:rPr>
                <w:rFonts w:ascii="Times New Roman" w:hAnsi="Times New Roman" w:cs="Times New Roman"/>
                <w:i/>
                <w:sz w:val="28"/>
              </w:rPr>
              <w:t xml:space="preserve"> результат)*</w:t>
            </w:r>
          </w:p>
        </w:tc>
        <w:tc>
          <w:tcPr>
            <w:tcW w:w="1417" w:type="dxa"/>
          </w:tcPr>
          <w:p w14:paraId="6DDAC200" w14:textId="77777777" w:rsidR="001D0D8C" w:rsidRPr="00B24375" w:rsidRDefault="001D0D8C" w:rsidP="00AA4F8F">
            <w:pPr>
              <w:rPr>
                <w:rFonts w:ascii="Times New Roman" w:hAnsi="Times New Roman" w:cs="Times New Roman"/>
                <w:sz w:val="28"/>
              </w:rPr>
            </w:pPr>
          </w:p>
        </w:tc>
        <w:tc>
          <w:tcPr>
            <w:tcW w:w="1261" w:type="dxa"/>
          </w:tcPr>
          <w:p w14:paraId="7C517D59" w14:textId="77777777" w:rsidR="001D0D8C" w:rsidRPr="00B24375" w:rsidRDefault="001D0D8C" w:rsidP="00AA4F8F">
            <w:pPr>
              <w:rPr>
                <w:rFonts w:ascii="Times New Roman" w:hAnsi="Times New Roman" w:cs="Times New Roman"/>
                <w:sz w:val="28"/>
              </w:rPr>
            </w:pPr>
          </w:p>
        </w:tc>
        <w:tc>
          <w:tcPr>
            <w:tcW w:w="1218" w:type="dxa"/>
          </w:tcPr>
          <w:p w14:paraId="5D42A934" w14:textId="77777777" w:rsidR="001D0D8C" w:rsidRPr="00B24375" w:rsidRDefault="001D0D8C" w:rsidP="00AA4F8F">
            <w:pPr>
              <w:rPr>
                <w:rFonts w:ascii="Times New Roman" w:hAnsi="Times New Roman" w:cs="Times New Roman"/>
                <w:sz w:val="28"/>
              </w:rPr>
            </w:pPr>
          </w:p>
        </w:tc>
        <w:tc>
          <w:tcPr>
            <w:tcW w:w="1464" w:type="dxa"/>
          </w:tcPr>
          <w:p w14:paraId="6162230E"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0CE7B0E6"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61F347C2" w14:textId="77777777" w:rsidTr="00AA4F8F">
        <w:tc>
          <w:tcPr>
            <w:tcW w:w="719" w:type="dxa"/>
          </w:tcPr>
          <w:p w14:paraId="789468C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5</w:t>
            </w:r>
          </w:p>
        </w:tc>
        <w:tc>
          <w:tcPr>
            <w:tcW w:w="2532" w:type="dxa"/>
          </w:tcPr>
          <w:p w14:paraId="7084D815"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Відповідальність</w:t>
            </w:r>
            <w:proofErr w:type="spellEnd"/>
          </w:p>
        </w:tc>
        <w:tc>
          <w:tcPr>
            <w:tcW w:w="1417" w:type="dxa"/>
          </w:tcPr>
          <w:p w14:paraId="3362A194"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61" w:type="dxa"/>
          </w:tcPr>
          <w:p w14:paraId="69DD7FA8"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71774883"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0825CCCB"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2D2E3D52"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441874D2" w14:textId="77777777" w:rsidTr="00AA4F8F">
        <w:tc>
          <w:tcPr>
            <w:tcW w:w="719" w:type="dxa"/>
          </w:tcPr>
          <w:p w14:paraId="4D14B69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6</w:t>
            </w:r>
          </w:p>
        </w:tc>
        <w:tc>
          <w:tcPr>
            <w:tcW w:w="2532" w:type="dxa"/>
          </w:tcPr>
          <w:p w14:paraId="2EACB164"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 xml:space="preserve">Культурна </w:t>
            </w:r>
            <w:proofErr w:type="spellStart"/>
            <w:r w:rsidRPr="00B24375">
              <w:rPr>
                <w:rFonts w:ascii="Times New Roman" w:hAnsi="Times New Roman" w:cs="Times New Roman"/>
                <w:sz w:val="28"/>
              </w:rPr>
              <w:t>компетентність</w:t>
            </w:r>
            <w:proofErr w:type="spellEnd"/>
          </w:p>
        </w:tc>
        <w:tc>
          <w:tcPr>
            <w:tcW w:w="1417" w:type="dxa"/>
          </w:tcPr>
          <w:p w14:paraId="321E259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61" w:type="dxa"/>
          </w:tcPr>
          <w:p w14:paraId="4993F627"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4C572523"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463889EE"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02103D9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5EAD5C5E" w14:textId="77777777" w:rsidTr="00AA4F8F">
        <w:tc>
          <w:tcPr>
            <w:tcW w:w="3251" w:type="dxa"/>
            <w:gridSpan w:val="2"/>
          </w:tcPr>
          <w:p w14:paraId="79466C63"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 xml:space="preserve">Менеджмент </w:t>
            </w:r>
            <w:proofErr w:type="spellStart"/>
            <w:r w:rsidRPr="00B24375">
              <w:rPr>
                <w:rFonts w:ascii="Times New Roman" w:hAnsi="Times New Roman" w:cs="Times New Roman"/>
                <w:sz w:val="28"/>
              </w:rPr>
              <w:t>пацієнта</w:t>
            </w:r>
            <w:proofErr w:type="spellEnd"/>
            <w:r w:rsidRPr="00B24375">
              <w:rPr>
                <w:rFonts w:ascii="Times New Roman" w:hAnsi="Times New Roman" w:cs="Times New Roman"/>
                <w:sz w:val="28"/>
              </w:rPr>
              <w:t>/</w:t>
            </w:r>
            <w:proofErr w:type="spellStart"/>
            <w:r w:rsidRPr="00B24375">
              <w:rPr>
                <w:rFonts w:ascii="Times New Roman" w:hAnsi="Times New Roman" w:cs="Times New Roman"/>
                <w:sz w:val="28"/>
              </w:rPr>
              <w:t>клієнта</w:t>
            </w:r>
            <w:proofErr w:type="spellEnd"/>
            <w:r w:rsidRPr="00B24375">
              <w:rPr>
                <w:rFonts w:ascii="Times New Roman" w:hAnsi="Times New Roman" w:cs="Times New Roman"/>
                <w:sz w:val="28"/>
              </w:rPr>
              <w:t>:</w:t>
            </w:r>
          </w:p>
        </w:tc>
        <w:tc>
          <w:tcPr>
            <w:tcW w:w="6604" w:type="dxa"/>
            <w:gridSpan w:val="5"/>
          </w:tcPr>
          <w:p w14:paraId="1DB9097A" w14:textId="77777777" w:rsidR="001D0D8C" w:rsidRPr="00B24375" w:rsidRDefault="001D0D8C" w:rsidP="00AA4F8F">
            <w:pPr>
              <w:rPr>
                <w:rFonts w:ascii="Times New Roman" w:hAnsi="Times New Roman" w:cs="Times New Roman"/>
                <w:sz w:val="28"/>
              </w:rPr>
            </w:pPr>
          </w:p>
        </w:tc>
      </w:tr>
      <w:tr w:rsidR="001D0D8C" w:rsidRPr="00B24375" w14:paraId="6822FA52" w14:textId="77777777" w:rsidTr="00AA4F8F">
        <w:tc>
          <w:tcPr>
            <w:tcW w:w="719" w:type="dxa"/>
          </w:tcPr>
          <w:p w14:paraId="3BBD743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7</w:t>
            </w:r>
          </w:p>
        </w:tc>
        <w:tc>
          <w:tcPr>
            <w:tcW w:w="2532" w:type="dxa"/>
          </w:tcPr>
          <w:p w14:paraId="6E1F40CF"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Клінічне</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мислення</w:t>
            </w:r>
            <w:proofErr w:type="spellEnd"/>
            <w:r w:rsidRPr="00B24375">
              <w:rPr>
                <w:rFonts w:ascii="Times New Roman" w:hAnsi="Times New Roman" w:cs="Times New Roman"/>
                <w:sz w:val="28"/>
              </w:rPr>
              <w:t xml:space="preserve"> </w:t>
            </w:r>
            <w:r w:rsidRPr="00B24375">
              <w:rPr>
                <w:rFonts w:ascii="Times New Roman" w:hAnsi="Times New Roman" w:cs="Times New Roman"/>
                <w:i/>
                <w:sz w:val="28"/>
              </w:rPr>
              <w:t>(</w:t>
            </w:r>
            <w:proofErr w:type="spellStart"/>
            <w:r w:rsidRPr="00B24375">
              <w:rPr>
                <w:rFonts w:ascii="Times New Roman" w:hAnsi="Times New Roman" w:cs="Times New Roman"/>
                <w:i/>
                <w:sz w:val="28"/>
              </w:rPr>
              <w:t>Фундаментальний</w:t>
            </w:r>
            <w:proofErr w:type="spellEnd"/>
            <w:r w:rsidRPr="00B24375">
              <w:rPr>
                <w:rFonts w:ascii="Times New Roman" w:hAnsi="Times New Roman" w:cs="Times New Roman"/>
                <w:i/>
                <w:sz w:val="28"/>
              </w:rPr>
              <w:t xml:space="preserve"> результат)*</w:t>
            </w:r>
          </w:p>
        </w:tc>
        <w:tc>
          <w:tcPr>
            <w:tcW w:w="1417" w:type="dxa"/>
          </w:tcPr>
          <w:p w14:paraId="40062A34" w14:textId="77777777" w:rsidR="001D0D8C" w:rsidRPr="00B24375" w:rsidRDefault="001D0D8C" w:rsidP="00AA4F8F">
            <w:pPr>
              <w:rPr>
                <w:rFonts w:ascii="Times New Roman" w:hAnsi="Times New Roman" w:cs="Times New Roman"/>
                <w:sz w:val="28"/>
              </w:rPr>
            </w:pPr>
          </w:p>
        </w:tc>
        <w:tc>
          <w:tcPr>
            <w:tcW w:w="1261" w:type="dxa"/>
          </w:tcPr>
          <w:p w14:paraId="478DE109" w14:textId="77777777" w:rsidR="001D0D8C" w:rsidRPr="00B24375" w:rsidRDefault="001D0D8C" w:rsidP="00AA4F8F">
            <w:pPr>
              <w:rPr>
                <w:rFonts w:ascii="Times New Roman" w:hAnsi="Times New Roman" w:cs="Times New Roman"/>
                <w:sz w:val="28"/>
              </w:rPr>
            </w:pPr>
          </w:p>
        </w:tc>
        <w:tc>
          <w:tcPr>
            <w:tcW w:w="1218" w:type="dxa"/>
          </w:tcPr>
          <w:p w14:paraId="28FEEF70" w14:textId="77777777" w:rsidR="001D0D8C" w:rsidRPr="00B24375" w:rsidRDefault="001D0D8C" w:rsidP="00AA4F8F">
            <w:pPr>
              <w:rPr>
                <w:rFonts w:ascii="Times New Roman" w:hAnsi="Times New Roman" w:cs="Times New Roman"/>
                <w:sz w:val="28"/>
              </w:rPr>
            </w:pPr>
          </w:p>
        </w:tc>
        <w:tc>
          <w:tcPr>
            <w:tcW w:w="1464" w:type="dxa"/>
          </w:tcPr>
          <w:p w14:paraId="57345502" w14:textId="77777777" w:rsidR="001D0D8C" w:rsidRPr="00B24375" w:rsidRDefault="001D0D8C" w:rsidP="00AA4F8F">
            <w:pPr>
              <w:jc w:val="center"/>
              <w:rPr>
                <w:rFonts w:ascii="Times New Roman" w:hAnsi="Times New Roman" w:cs="Times New Roman"/>
                <w:sz w:val="28"/>
              </w:rPr>
            </w:pPr>
            <w:r w:rsidRPr="00B24375">
              <w:rPr>
                <w:rFonts w:ascii="Times New Roman" w:hAnsi="Times New Roman" w:cs="Times New Roman"/>
                <w:sz w:val="28"/>
              </w:rPr>
              <w:t>+</w:t>
            </w:r>
          </w:p>
        </w:tc>
        <w:tc>
          <w:tcPr>
            <w:tcW w:w="1244" w:type="dxa"/>
          </w:tcPr>
          <w:p w14:paraId="0DAE05D8"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40D1BF8B" w14:textId="77777777" w:rsidTr="00AA4F8F">
        <w:tc>
          <w:tcPr>
            <w:tcW w:w="719" w:type="dxa"/>
          </w:tcPr>
          <w:p w14:paraId="20EA073D"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8</w:t>
            </w:r>
          </w:p>
        </w:tc>
        <w:tc>
          <w:tcPr>
            <w:tcW w:w="2532" w:type="dxa"/>
          </w:tcPr>
          <w:p w14:paraId="4D2474C5"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Скринінг</w:t>
            </w:r>
            <w:proofErr w:type="spellEnd"/>
          </w:p>
        </w:tc>
        <w:tc>
          <w:tcPr>
            <w:tcW w:w="1417" w:type="dxa"/>
          </w:tcPr>
          <w:p w14:paraId="0AA07998" w14:textId="77777777" w:rsidR="001D0D8C" w:rsidRPr="00B24375" w:rsidRDefault="001D0D8C" w:rsidP="00AA4F8F">
            <w:pPr>
              <w:rPr>
                <w:rFonts w:ascii="Times New Roman" w:hAnsi="Times New Roman" w:cs="Times New Roman"/>
                <w:sz w:val="28"/>
              </w:rPr>
            </w:pPr>
          </w:p>
        </w:tc>
        <w:tc>
          <w:tcPr>
            <w:tcW w:w="1261" w:type="dxa"/>
          </w:tcPr>
          <w:p w14:paraId="49656F65"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536F51D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70A4021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5EF03944"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17E482D8" w14:textId="77777777" w:rsidTr="00AA4F8F">
        <w:tc>
          <w:tcPr>
            <w:tcW w:w="719" w:type="dxa"/>
          </w:tcPr>
          <w:p w14:paraId="49AE092B"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9</w:t>
            </w:r>
          </w:p>
        </w:tc>
        <w:tc>
          <w:tcPr>
            <w:tcW w:w="2532" w:type="dxa"/>
          </w:tcPr>
          <w:p w14:paraId="34A29003"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Обстеження</w:t>
            </w:r>
            <w:proofErr w:type="spellEnd"/>
          </w:p>
        </w:tc>
        <w:tc>
          <w:tcPr>
            <w:tcW w:w="1417" w:type="dxa"/>
          </w:tcPr>
          <w:p w14:paraId="5B7B9150" w14:textId="77777777" w:rsidR="001D0D8C" w:rsidRPr="00B24375" w:rsidRDefault="001D0D8C" w:rsidP="00AA4F8F">
            <w:pPr>
              <w:rPr>
                <w:rFonts w:ascii="Times New Roman" w:hAnsi="Times New Roman" w:cs="Times New Roman"/>
                <w:sz w:val="28"/>
              </w:rPr>
            </w:pPr>
          </w:p>
        </w:tc>
        <w:tc>
          <w:tcPr>
            <w:tcW w:w="1261" w:type="dxa"/>
          </w:tcPr>
          <w:p w14:paraId="2E829C2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63AE5CB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3326ACD2"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6DC0C8C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5431F3D9" w14:textId="77777777" w:rsidTr="00AA4F8F">
        <w:tc>
          <w:tcPr>
            <w:tcW w:w="719" w:type="dxa"/>
          </w:tcPr>
          <w:p w14:paraId="347C639F"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10</w:t>
            </w:r>
          </w:p>
        </w:tc>
        <w:tc>
          <w:tcPr>
            <w:tcW w:w="2532" w:type="dxa"/>
          </w:tcPr>
          <w:p w14:paraId="2306ABB9"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Оцінка</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результатів</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обстеження</w:t>
            </w:r>
            <w:proofErr w:type="spellEnd"/>
          </w:p>
        </w:tc>
        <w:tc>
          <w:tcPr>
            <w:tcW w:w="1417" w:type="dxa"/>
          </w:tcPr>
          <w:p w14:paraId="51F68D55" w14:textId="77777777" w:rsidR="001D0D8C" w:rsidRPr="00B24375" w:rsidRDefault="001D0D8C" w:rsidP="00AA4F8F">
            <w:pPr>
              <w:rPr>
                <w:rFonts w:ascii="Times New Roman" w:hAnsi="Times New Roman" w:cs="Times New Roman"/>
                <w:sz w:val="28"/>
              </w:rPr>
            </w:pPr>
          </w:p>
        </w:tc>
        <w:tc>
          <w:tcPr>
            <w:tcW w:w="1261" w:type="dxa"/>
          </w:tcPr>
          <w:p w14:paraId="7A98C766" w14:textId="77777777" w:rsidR="001D0D8C" w:rsidRPr="00B24375" w:rsidRDefault="001D0D8C" w:rsidP="00AA4F8F">
            <w:pPr>
              <w:rPr>
                <w:rFonts w:ascii="Times New Roman" w:hAnsi="Times New Roman" w:cs="Times New Roman"/>
                <w:sz w:val="28"/>
              </w:rPr>
            </w:pPr>
          </w:p>
        </w:tc>
        <w:tc>
          <w:tcPr>
            <w:tcW w:w="1218" w:type="dxa"/>
          </w:tcPr>
          <w:p w14:paraId="522685DF"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2AEA928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0405239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426E0AF0" w14:textId="77777777" w:rsidTr="00AA4F8F">
        <w:tc>
          <w:tcPr>
            <w:tcW w:w="719" w:type="dxa"/>
          </w:tcPr>
          <w:p w14:paraId="1B64AFF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11</w:t>
            </w:r>
          </w:p>
        </w:tc>
        <w:tc>
          <w:tcPr>
            <w:tcW w:w="2532" w:type="dxa"/>
          </w:tcPr>
          <w:p w14:paraId="00BE5771"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Розуміння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реабілітаційного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діагнозу</w:t>
            </w:r>
            <w:proofErr w:type="spellEnd"/>
            <w:r w:rsidRPr="00B24375">
              <w:rPr>
                <w:rFonts w:ascii="Times New Roman" w:hAnsi="Times New Roman" w:cs="Times New Roman"/>
                <w:sz w:val="28"/>
              </w:rPr>
              <w:t xml:space="preserve"> та </w:t>
            </w:r>
            <w:proofErr w:type="spellStart"/>
            <w:r w:rsidRPr="00B24375">
              <w:rPr>
                <w:rFonts w:ascii="Times New Roman" w:hAnsi="Times New Roman" w:cs="Times New Roman"/>
                <w:sz w:val="28"/>
              </w:rPr>
              <w:t>встановлення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реабілітаційного</w:t>
            </w:r>
            <w:proofErr w:type="spellEnd"/>
            <w:r w:rsidRPr="00B24375">
              <w:rPr>
                <w:rFonts w:ascii="Times New Roman" w:hAnsi="Times New Roman" w:cs="Times New Roman"/>
                <w:sz w:val="28"/>
              </w:rPr>
              <w:t xml:space="preserve"> </w:t>
            </w:r>
          </w:p>
          <w:p w14:paraId="212D47F2"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прогнозу</w:t>
            </w:r>
          </w:p>
        </w:tc>
        <w:tc>
          <w:tcPr>
            <w:tcW w:w="1417" w:type="dxa"/>
          </w:tcPr>
          <w:p w14:paraId="612DC3BD" w14:textId="77777777" w:rsidR="001D0D8C" w:rsidRPr="00B24375" w:rsidRDefault="001D0D8C" w:rsidP="00AA4F8F">
            <w:pPr>
              <w:rPr>
                <w:rFonts w:ascii="Times New Roman" w:hAnsi="Times New Roman" w:cs="Times New Roman"/>
                <w:sz w:val="28"/>
              </w:rPr>
            </w:pPr>
          </w:p>
        </w:tc>
        <w:tc>
          <w:tcPr>
            <w:tcW w:w="1261" w:type="dxa"/>
          </w:tcPr>
          <w:p w14:paraId="33BB112D"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2A8EAF8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3EF0D97C"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38D4452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5CED2587" w14:textId="77777777" w:rsidTr="00AA4F8F">
        <w:tc>
          <w:tcPr>
            <w:tcW w:w="719" w:type="dxa"/>
          </w:tcPr>
          <w:p w14:paraId="12A6794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12</w:t>
            </w:r>
          </w:p>
        </w:tc>
        <w:tc>
          <w:tcPr>
            <w:tcW w:w="2532" w:type="dxa"/>
          </w:tcPr>
          <w:p w14:paraId="17863A7C"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Планування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надання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послуг</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створення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програми</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фізичної</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терапії</w:t>
            </w:r>
            <w:proofErr w:type="spellEnd"/>
            <w:r w:rsidRPr="00B24375">
              <w:rPr>
                <w:rFonts w:ascii="Times New Roman" w:hAnsi="Times New Roman" w:cs="Times New Roman"/>
                <w:sz w:val="28"/>
              </w:rPr>
              <w:t xml:space="preserve"> в межах </w:t>
            </w:r>
          </w:p>
          <w:p w14:paraId="137E5D4C"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lastRenderedPageBreak/>
              <w:t>індивідуального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реабілітаційного</w:t>
            </w:r>
            <w:proofErr w:type="spellEnd"/>
            <w:r w:rsidRPr="00B24375">
              <w:rPr>
                <w:rFonts w:ascii="Times New Roman" w:hAnsi="Times New Roman" w:cs="Times New Roman"/>
                <w:sz w:val="28"/>
              </w:rPr>
              <w:t xml:space="preserve"> плану)</w:t>
            </w:r>
          </w:p>
        </w:tc>
        <w:tc>
          <w:tcPr>
            <w:tcW w:w="1417" w:type="dxa"/>
          </w:tcPr>
          <w:p w14:paraId="71CDF390" w14:textId="77777777" w:rsidR="001D0D8C" w:rsidRPr="00B24375" w:rsidRDefault="001D0D8C" w:rsidP="00AA4F8F">
            <w:pPr>
              <w:rPr>
                <w:rFonts w:ascii="Times New Roman" w:hAnsi="Times New Roman" w:cs="Times New Roman"/>
                <w:sz w:val="28"/>
              </w:rPr>
            </w:pPr>
          </w:p>
        </w:tc>
        <w:tc>
          <w:tcPr>
            <w:tcW w:w="1261" w:type="dxa"/>
          </w:tcPr>
          <w:p w14:paraId="0505DC0B" w14:textId="77777777" w:rsidR="001D0D8C" w:rsidRPr="00B24375" w:rsidRDefault="001D0D8C" w:rsidP="00AA4F8F">
            <w:pPr>
              <w:rPr>
                <w:rFonts w:ascii="Times New Roman" w:hAnsi="Times New Roman" w:cs="Times New Roman"/>
                <w:sz w:val="28"/>
              </w:rPr>
            </w:pPr>
          </w:p>
        </w:tc>
        <w:tc>
          <w:tcPr>
            <w:tcW w:w="1218" w:type="dxa"/>
          </w:tcPr>
          <w:p w14:paraId="4CD747D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79ED007D"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1438AA62"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5BE5A8FE" w14:textId="77777777" w:rsidTr="00AA4F8F">
        <w:tc>
          <w:tcPr>
            <w:tcW w:w="719" w:type="dxa"/>
          </w:tcPr>
          <w:p w14:paraId="10C5812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13</w:t>
            </w:r>
          </w:p>
        </w:tc>
        <w:tc>
          <w:tcPr>
            <w:tcW w:w="2532" w:type="dxa"/>
          </w:tcPr>
          <w:p w14:paraId="03F8E8ED"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Проведення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втручання</w:t>
            </w:r>
            <w:proofErr w:type="spellEnd"/>
          </w:p>
        </w:tc>
        <w:tc>
          <w:tcPr>
            <w:tcW w:w="1417" w:type="dxa"/>
          </w:tcPr>
          <w:p w14:paraId="7F0C7634" w14:textId="77777777" w:rsidR="001D0D8C" w:rsidRPr="00B24375" w:rsidRDefault="001D0D8C" w:rsidP="00AA4F8F">
            <w:pPr>
              <w:rPr>
                <w:rFonts w:ascii="Times New Roman" w:hAnsi="Times New Roman" w:cs="Times New Roman"/>
                <w:sz w:val="28"/>
              </w:rPr>
            </w:pPr>
          </w:p>
        </w:tc>
        <w:tc>
          <w:tcPr>
            <w:tcW w:w="1261" w:type="dxa"/>
          </w:tcPr>
          <w:p w14:paraId="1C1FAC3E" w14:textId="77777777" w:rsidR="001D0D8C" w:rsidRPr="00B24375" w:rsidRDefault="001D0D8C" w:rsidP="00AA4F8F">
            <w:pPr>
              <w:rPr>
                <w:rFonts w:ascii="Times New Roman" w:hAnsi="Times New Roman" w:cs="Times New Roman"/>
                <w:sz w:val="28"/>
              </w:rPr>
            </w:pPr>
          </w:p>
        </w:tc>
        <w:tc>
          <w:tcPr>
            <w:tcW w:w="1218" w:type="dxa"/>
          </w:tcPr>
          <w:p w14:paraId="061F8A0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02FF480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1679DB7B"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39794EA4" w14:textId="77777777" w:rsidTr="00AA4F8F">
        <w:tc>
          <w:tcPr>
            <w:tcW w:w="719" w:type="dxa"/>
          </w:tcPr>
          <w:p w14:paraId="149108AB"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14</w:t>
            </w:r>
          </w:p>
        </w:tc>
        <w:tc>
          <w:tcPr>
            <w:tcW w:w="2532" w:type="dxa"/>
          </w:tcPr>
          <w:p w14:paraId="1B064D48"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Навчання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пацієнтів</w:t>
            </w:r>
            <w:proofErr w:type="spellEnd"/>
            <w:r w:rsidRPr="00B24375">
              <w:rPr>
                <w:rFonts w:ascii="Times New Roman" w:hAnsi="Times New Roman" w:cs="Times New Roman"/>
                <w:sz w:val="28"/>
              </w:rPr>
              <w:t>/</w:t>
            </w:r>
            <w:proofErr w:type="spellStart"/>
            <w:r w:rsidRPr="00B24375">
              <w:rPr>
                <w:rFonts w:ascii="Times New Roman" w:hAnsi="Times New Roman" w:cs="Times New Roman"/>
                <w:sz w:val="28"/>
              </w:rPr>
              <w:t>клієнтів</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родини</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доглядачів</w:t>
            </w:r>
            <w:proofErr w:type="spellEnd"/>
          </w:p>
        </w:tc>
        <w:tc>
          <w:tcPr>
            <w:tcW w:w="1417" w:type="dxa"/>
          </w:tcPr>
          <w:p w14:paraId="5BCF8FBB" w14:textId="77777777" w:rsidR="001D0D8C" w:rsidRPr="00B24375" w:rsidRDefault="001D0D8C" w:rsidP="00AA4F8F">
            <w:pPr>
              <w:rPr>
                <w:rFonts w:ascii="Times New Roman" w:hAnsi="Times New Roman" w:cs="Times New Roman"/>
                <w:sz w:val="28"/>
              </w:rPr>
            </w:pPr>
          </w:p>
        </w:tc>
        <w:tc>
          <w:tcPr>
            <w:tcW w:w="1261" w:type="dxa"/>
          </w:tcPr>
          <w:p w14:paraId="44C9EB33" w14:textId="77777777" w:rsidR="001D0D8C" w:rsidRPr="00B24375" w:rsidRDefault="001D0D8C" w:rsidP="00AA4F8F">
            <w:pPr>
              <w:rPr>
                <w:rFonts w:ascii="Times New Roman" w:hAnsi="Times New Roman" w:cs="Times New Roman"/>
                <w:sz w:val="28"/>
              </w:rPr>
            </w:pPr>
          </w:p>
        </w:tc>
        <w:tc>
          <w:tcPr>
            <w:tcW w:w="1218" w:type="dxa"/>
          </w:tcPr>
          <w:p w14:paraId="1150DD72" w14:textId="77777777" w:rsidR="001D0D8C" w:rsidRPr="00B24375" w:rsidRDefault="001D0D8C" w:rsidP="00AA4F8F">
            <w:pPr>
              <w:rPr>
                <w:rFonts w:ascii="Times New Roman" w:hAnsi="Times New Roman" w:cs="Times New Roman"/>
                <w:sz w:val="28"/>
              </w:rPr>
            </w:pPr>
          </w:p>
        </w:tc>
        <w:tc>
          <w:tcPr>
            <w:tcW w:w="1464" w:type="dxa"/>
          </w:tcPr>
          <w:p w14:paraId="664C10B0"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0F292B93"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7E01204E" w14:textId="77777777" w:rsidTr="00AA4F8F">
        <w:tc>
          <w:tcPr>
            <w:tcW w:w="719" w:type="dxa"/>
          </w:tcPr>
          <w:p w14:paraId="7DCAB1C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15</w:t>
            </w:r>
          </w:p>
        </w:tc>
        <w:tc>
          <w:tcPr>
            <w:tcW w:w="2532" w:type="dxa"/>
          </w:tcPr>
          <w:p w14:paraId="64142FEF"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Ведення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документації</w:t>
            </w:r>
            <w:proofErr w:type="spellEnd"/>
          </w:p>
        </w:tc>
        <w:tc>
          <w:tcPr>
            <w:tcW w:w="1417" w:type="dxa"/>
          </w:tcPr>
          <w:p w14:paraId="757FC6A7" w14:textId="77777777" w:rsidR="001D0D8C" w:rsidRPr="00B24375" w:rsidRDefault="001D0D8C" w:rsidP="00AA4F8F">
            <w:pPr>
              <w:rPr>
                <w:rFonts w:ascii="Times New Roman" w:hAnsi="Times New Roman" w:cs="Times New Roman"/>
                <w:sz w:val="28"/>
              </w:rPr>
            </w:pPr>
          </w:p>
        </w:tc>
        <w:tc>
          <w:tcPr>
            <w:tcW w:w="1261" w:type="dxa"/>
          </w:tcPr>
          <w:p w14:paraId="41F4E4E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18" w:type="dxa"/>
          </w:tcPr>
          <w:p w14:paraId="6AFE9C6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44C217FE"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651F54B2"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5C57A9D1" w14:textId="77777777" w:rsidTr="00AA4F8F">
        <w:tc>
          <w:tcPr>
            <w:tcW w:w="719" w:type="dxa"/>
          </w:tcPr>
          <w:p w14:paraId="0C4142E8"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16</w:t>
            </w:r>
          </w:p>
        </w:tc>
        <w:tc>
          <w:tcPr>
            <w:tcW w:w="2532" w:type="dxa"/>
          </w:tcPr>
          <w:p w14:paraId="3EB0676B"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Оцінка</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результатів</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надання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послуг</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виконання</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програми</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фізичної</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терапії</w:t>
            </w:r>
            <w:proofErr w:type="spellEnd"/>
            <w:r w:rsidRPr="00B24375">
              <w:rPr>
                <w:rFonts w:ascii="Times New Roman" w:hAnsi="Times New Roman" w:cs="Times New Roman"/>
                <w:sz w:val="28"/>
              </w:rPr>
              <w:t xml:space="preserve"> </w:t>
            </w:r>
          </w:p>
          <w:p w14:paraId="107C4300"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окремо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чи</w:t>
            </w:r>
            <w:proofErr w:type="spellEnd"/>
            <w:r w:rsidRPr="00B24375">
              <w:rPr>
                <w:rFonts w:ascii="Times New Roman" w:hAnsi="Times New Roman" w:cs="Times New Roman"/>
                <w:sz w:val="28"/>
              </w:rPr>
              <w:t xml:space="preserve"> в межах </w:t>
            </w:r>
            <w:proofErr w:type="spellStart"/>
            <w:r w:rsidRPr="00B24375">
              <w:rPr>
                <w:rFonts w:ascii="Times New Roman" w:hAnsi="Times New Roman" w:cs="Times New Roman"/>
                <w:sz w:val="28"/>
              </w:rPr>
              <w:t>індивідуального</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реабілітаційного</w:t>
            </w:r>
            <w:proofErr w:type="spellEnd"/>
            <w:r w:rsidRPr="00B24375">
              <w:rPr>
                <w:rFonts w:ascii="Times New Roman" w:hAnsi="Times New Roman" w:cs="Times New Roman"/>
                <w:sz w:val="28"/>
              </w:rPr>
              <w:t xml:space="preserve"> плану)</w:t>
            </w:r>
          </w:p>
        </w:tc>
        <w:tc>
          <w:tcPr>
            <w:tcW w:w="1417" w:type="dxa"/>
          </w:tcPr>
          <w:p w14:paraId="0A230349" w14:textId="77777777" w:rsidR="001D0D8C" w:rsidRPr="00B24375" w:rsidRDefault="001D0D8C" w:rsidP="00AA4F8F">
            <w:pPr>
              <w:rPr>
                <w:rFonts w:ascii="Times New Roman" w:hAnsi="Times New Roman" w:cs="Times New Roman"/>
                <w:sz w:val="28"/>
              </w:rPr>
            </w:pPr>
          </w:p>
        </w:tc>
        <w:tc>
          <w:tcPr>
            <w:tcW w:w="1261" w:type="dxa"/>
          </w:tcPr>
          <w:p w14:paraId="7C41C867" w14:textId="77777777" w:rsidR="001D0D8C" w:rsidRPr="00B24375" w:rsidRDefault="001D0D8C" w:rsidP="00AA4F8F">
            <w:pPr>
              <w:rPr>
                <w:rFonts w:ascii="Times New Roman" w:hAnsi="Times New Roman" w:cs="Times New Roman"/>
                <w:sz w:val="28"/>
              </w:rPr>
            </w:pPr>
          </w:p>
        </w:tc>
        <w:tc>
          <w:tcPr>
            <w:tcW w:w="1218" w:type="dxa"/>
          </w:tcPr>
          <w:p w14:paraId="02B2232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464" w:type="dxa"/>
          </w:tcPr>
          <w:p w14:paraId="06FBAC9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00190EC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0595DD79" w14:textId="77777777" w:rsidTr="00AA4F8F">
        <w:tc>
          <w:tcPr>
            <w:tcW w:w="719" w:type="dxa"/>
          </w:tcPr>
          <w:p w14:paraId="2A1A8BDA"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17</w:t>
            </w:r>
          </w:p>
        </w:tc>
        <w:tc>
          <w:tcPr>
            <w:tcW w:w="2532" w:type="dxa"/>
          </w:tcPr>
          <w:p w14:paraId="5773EB02"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Управління</w:t>
            </w:r>
            <w:proofErr w:type="spellEnd"/>
            <w:r w:rsidRPr="00B24375">
              <w:rPr>
                <w:rFonts w:ascii="Times New Roman" w:hAnsi="Times New Roman" w:cs="Times New Roman"/>
                <w:sz w:val="28"/>
              </w:rPr>
              <w:t xml:space="preserve"> ресурсами</w:t>
            </w:r>
          </w:p>
        </w:tc>
        <w:tc>
          <w:tcPr>
            <w:tcW w:w="1417" w:type="dxa"/>
          </w:tcPr>
          <w:p w14:paraId="150B8A24" w14:textId="77777777" w:rsidR="001D0D8C" w:rsidRPr="00B24375" w:rsidRDefault="001D0D8C" w:rsidP="00AA4F8F">
            <w:pPr>
              <w:rPr>
                <w:rFonts w:ascii="Times New Roman" w:hAnsi="Times New Roman" w:cs="Times New Roman"/>
                <w:sz w:val="28"/>
              </w:rPr>
            </w:pPr>
          </w:p>
        </w:tc>
        <w:tc>
          <w:tcPr>
            <w:tcW w:w="1261" w:type="dxa"/>
          </w:tcPr>
          <w:p w14:paraId="76BF3575" w14:textId="77777777" w:rsidR="001D0D8C" w:rsidRPr="00B24375" w:rsidRDefault="001D0D8C" w:rsidP="00AA4F8F">
            <w:pPr>
              <w:rPr>
                <w:rFonts w:ascii="Times New Roman" w:hAnsi="Times New Roman" w:cs="Times New Roman"/>
                <w:sz w:val="28"/>
              </w:rPr>
            </w:pPr>
          </w:p>
        </w:tc>
        <w:tc>
          <w:tcPr>
            <w:tcW w:w="1218" w:type="dxa"/>
          </w:tcPr>
          <w:p w14:paraId="2072B40E" w14:textId="77777777" w:rsidR="001D0D8C" w:rsidRPr="00B24375" w:rsidRDefault="001D0D8C" w:rsidP="00AA4F8F">
            <w:pPr>
              <w:rPr>
                <w:rFonts w:ascii="Times New Roman" w:hAnsi="Times New Roman" w:cs="Times New Roman"/>
                <w:sz w:val="28"/>
              </w:rPr>
            </w:pPr>
          </w:p>
        </w:tc>
        <w:tc>
          <w:tcPr>
            <w:tcW w:w="1464" w:type="dxa"/>
          </w:tcPr>
          <w:p w14:paraId="6B723BF3"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1872C254"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r w:rsidR="001D0D8C" w:rsidRPr="00B24375" w14:paraId="0F488A6E" w14:textId="77777777" w:rsidTr="00AA4F8F">
        <w:tc>
          <w:tcPr>
            <w:tcW w:w="719" w:type="dxa"/>
          </w:tcPr>
          <w:p w14:paraId="615E0CF9"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18</w:t>
            </w:r>
          </w:p>
        </w:tc>
        <w:tc>
          <w:tcPr>
            <w:tcW w:w="2532" w:type="dxa"/>
          </w:tcPr>
          <w:p w14:paraId="70249820" w14:textId="77777777" w:rsidR="001D0D8C" w:rsidRPr="00B24375" w:rsidRDefault="001D0D8C" w:rsidP="00AA4F8F">
            <w:pPr>
              <w:rPr>
                <w:rFonts w:ascii="Times New Roman" w:hAnsi="Times New Roman" w:cs="Times New Roman"/>
                <w:sz w:val="28"/>
              </w:rPr>
            </w:pPr>
            <w:proofErr w:type="spellStart"/>
            <w:r w:rsidRPr="00B24375">
              <w:rPr>
                <w:rFonts w:ascii="Times New Roman" w:hAnsi="Times New Roman" w:cs="Times New Roman"/>
                <w:sz w:val="28"/>
              </w:rPr>
              <w:t>Управління</w:t>
            </w:r>
            <w:proofErr w:type="spellEnd"/>
            <w:r w:rsidRPr="00B24375">
              <w:rPr>
                <w:rFonts w:ascii="Times New Roman" w:hAnsi="Times New Roman" w:cs="Times New Roman"/>
                <w:sz w:val="28"/>
              </w:rPr>
              <w:t xml:space="preserve"> персоналом (робота в </w:t>
            </w:r>
            <w:proofErr w:type="spellStart"/>
            <w:r w:rsidRPr="00B24375">
              <w:rPr>
                <w:rFonts w:ascii="Times New Roman" w:hAnsi="Times New Roman" w:cs="Times New Roman"/>
                <w:sz w:val="28"/>
              </w:rPr>
              <w:t>команді</w:t>
            </w:r>
            <w:proofErr w:type="spellEnd"/>
            <w:r w:rsidRPr="00B24375">
              <w:rPr>
                <w:rFonts w:ascii="Times New Roman" w:hAnsi="Times New Roman" w:cs="Times New Roman"/>
                <w:sz w:val="28"/>
              </w:rPr>
              <w:t xml:space="preserve">, </w:t>
            </w:r>
            <w:proofErr w:type="spellStart"/>
            <w:r w:rsidRPr="00B24375">
              <w:rPr>
                <w:rFonts w:ascii="Times New Roman" w:hAnsi="Times New Roman" w:cs="Times New Roman"/>
                <w:sz w:val="28"/>
              </w:rPr>
              <w:t>лідерство</w:t>
            </w:r>
            <w:proofErr w:type="spellEnd"/>
            <w:r w:rsidRPr="00B24375">
              <w:rPr>
                <w:rFonts w:ascii="Times New Roman" w:hAnsi="Times New Roman" w:cs="Times New Roman"/>
                <w:sz w:val="28"/>
              </w:rPr>
              <w:t>)</w:t>
            </w:r>
          </w:p>
        </w:tc>
        <w:tc>
          <w:tcPr>
            <w:tcW w:w="1417" w:type="dxa"/>
          </w:tcPr>
          <w:p w14:paraId="46ED0480" w14:textId="77777777" w:rsidR="001D0D8C" w:rsidRPr="00B24375" w:rsidRDefault="001D0D8C" w:rsidP="00AA4F8F">
            <w:pPr>
              <w:rPr>
                <w:rFonts w:ascii="Times New Roman" w:hAnsi="Times New Roman" w:cs="Times New Roman"/>
                <w:sz w:val="28"/>
              </w:rPr>
            </w:pPr>
          </w:p>
        </w:tc>
        <w:tc>
          <w:tcPr>
            <w:tcW w:w="1261" w:type="dxa"/>
          </w:tcPr>
          <w:p w14:paraId="0DD28C87" w14:textId="77777777" w:rsidR="001D0D8C" w:rsidRPr="00B24375" w:rsidRDefault="001D0D8C" w:rsidP="00AA4F8F">
            <w:pPr>
              <w:rPr>
                <w:rFonts w:ascii="Times New Roman" w:hAnsi="Times New Roman" w:cs="Times New Roman"/>
                <w:sz w:val="28"/>
              </w:rPr>
            </w:pPr>
          </w:p>
        </w:tc>
        <w:tc>
          <w:tcPr>
            <w:tcW w:w="1218" w:type="dxa"/>
          </w:tcPr>
          <w:p w14:paraId="6165CB57" w14:textId="77777777" w:rsidR="001D0D8C" w:rsidRPr="00B24375" w:rsidRDefault="001D0D8C" w:rsidP="00AA4F8F">
            <w:pPr>
              <w:rPr>
                <w:rFonts w:ascii="Times New Roman" w:hAnsi="Times New Roman" w:cs="Times New Roman"/>
                <w:sz w:val="28"/>
              </w:rPr>
            </w:pPr>
          </w:p>
        </w:tc>
        <w:tc>
          <w:tcPr>
            <w:tcW w:w="1464" w:type="dxa"/>
          </w:tcPr>
          <w:p w14:paraId="1936C091"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c>
          <w:tcPr>
            <w:tcW w:w="1244" w:type="dxa"/>
          </w:tcPr>
          <w:p w14:paraId="64864D18" w14:textId="77777777" w:rsidR="001D0D8C" w:rsidRPr="00B24375" w:rsidRDefault="001D0D8C" w:rsidP="00AA4F8F">
            <w:pPr>
              <w:rPr>
                <w:rFonts w:ascii="Times New Roman" w:hAnsi="Times New Roman" w:cs="Times New Roman"/>
                <w:sz w:val="28"/>
              </w:rPr>
            </w:pPr>
            <w:r w:rsidRPr="00B24375">
              <w:rPr>
                <w:rFonts w:ascii="Times New Roman" w:hAnsi="Times New Roman" w:cs="Times New Roman"/>
                <w:sz w:val="28"/>
              </w:rPr>
              <w:t>+</w:t>
            </w:r>
          </w:p>
        </w:tc>
      </w:tr>
    </w:tbl>
    <w:p w14:paraId="6CF36956" w14:textId="77777777" w:rsidR="001D0D8C" w:rsidRDefault="001D0D8C" w:rsidP="001D0D8C">
      <w:pPr>
        <w:jc w:val="both"/>
        <w:rPr>
          <w:rFonts w:ascii="Times New Roman" w:hAnsi="Times New Roman" w:cs="Times New Roman"/>
          <w:sz w:val="28"/>
        </w:rPr>
      </w:pPr>
    </w:p>
    <w:p w14:paraId="511CFE1B" w14:textId="77777777" w:rsidR="008328DD" w:rsidRDefault="008328DD">
      <w:pPr>
        <w:rPr>
          <w:rFonts w:ascii="Times New Roman" w:hAnsi="Times New Roman" w:cs="Times New Roman"/>
          <w:sz w:val="28"/>
        </w:rPr>
      </w:pPr>
      <w:r>
        <w:rPr>
          <w:rFonts w:ascii="Times New Roman" w:hAnsi="Times New Roman" w:cs="Times New Roman"/>
          <w:sz w:val="28"/>
        </w:rPr>
        <w:br w:type="page"/>
      </w:r>
    </w:p>
    <w:p w14:paraId="604D2102" w14:textId="77777777" w:rsidR="008328DD" w:rsidRDefault="008328DD" w:rsidP="008328DD">
      <w:pPr>
        <w:jc w:val="right"/>
        <w:rPr>
          <w:rFonts w:ascii="Times New Roman" w:hAnsi="Times New Roman" w:cs="Times New Roman"/>
          <w:sz w:val="28"/>
        </w:rPr>
      </w:pPr>
      <w:r>
        <w:rPr>
          <w:rFonts w:ascii="Times New Roman" w:hAnsi="Times New Roman" w:cs="Times New Roman"/>
          <w:sz w:val="28"/>
        </w:rPr>
        <w:lastRenderedPageBreak/>
        <w:t>ДОДАТОК 4</w:t>
      </w:r>
    </w:p>
    <w:p w14:paraId="09F82358" w14:textId="77777777" w:rsidR="00B24375" w:rsidRPr="008328DD" w:rsidRDefault="00B24375" w:rsidP="00B24375">
      <w:pPr>
        <w:jc w:val="center"/>
        <w:rPr>
          <w:rFonts w:ascii="Times New Roman" w:hAnsi="Times New Roman" w:cs="Times New Roman"/>
          <w:b/>
          <w:sz w:val="28"/>
        </w:rPr>
      </w:pPr>
      <w:r w:rsidRPr="008328DD">
        <w:rPr>
          <w:rFonts w:ascii="Times New Roman" w:hAnsi="Times New Roman" w:cs="Times New Roman"/>
          <w:b/>
          <w:sz w:val="28"/>
        </w:rPr>
        <w:t>Відповідність практик рівням досягнутих результатів клінічного навчання</w:t>
      </w:r>
    </w:p>
    <w:tbl>
      <w:tblPr>
        <w:tblStyle w:val="a4"/>
        <w:tblW w:w="0" w:type="auto"/>
        <w:tblLook w:val="04A0" w:firstRow="1" w:lastRow="0" w:firstColumn="1" w:lastColumn="0" w:noHBand="0" w:noVBand="1"/>
      </w:tblPr>
      <w:tblGrid>
        <w:gridCol w:w="2123"/>
        <w:gridCol w:w="1552"/>
        <w:gridCol w:w="1533"/>
        <w:gridCol w:w="1514"/>
        <w:gridCol w:w="1607"/>
        <w:gridCol w:w="1526"/>
      </w:tblGrid>
      <w:tr w:rsidR="001D0D8C" w14:paraId="766D44D2" w14:textId="77777777" w:rsidTr="001D0D8C">
        <w:tc>
          <w:tcPr>
            <w:tcW w:w="2123" w:type="dxa"/>
            <w:vMerge w:val="restart"/>
          </w:tcPr>
          <w:p w14:paraId="0F70A3BD" w14:textId="77777777" w:rsidR="001D0D8C" w:rsidRDefault="00B24375" w:rsidP="001D0D8C">
            <w:pPr>
              <w:jc w:val="center"/>
              <w:rPr>
                <w:rFonts w:ascii="Times New Roman" w:hAnsi="Times New Roman" w:cs="Times New Roman"/>
                <w:sz w:val="28"/>
              </w:rPr>
            </w:pPr>
            <w:r>
              <w:rPr>
                <w:rFonts w:ascii="Times New Roman" w:hAnsi="Times New Roman" w:cs="Times New Roman"/>
                <w:sz w:val="28"/>
              </w:rPr>
              <w:t>Практика</w:t>
            </w:r>
          </w:p>
        </w:tc>
        <w:tc>
          <w:tcPr>
            <w:tcW w:w="7732" w:type="dxa"/>
            <w:gridSpan w:val="5"/>
          </w:tcPr>
          <w:p w14:paraId="6F46490C" w14:textId="77777777" w:rsidR="001D0D8C" w:rsidRDefault="001D0D8C" w:rsidP="001D0D8C">
            <w:pPr>
              <w:jc w:val="center"/>
              <w:rPr>
                <w:rFonts w:ascii="Times New Roman" w:hAnsi="Times New Roman" w:cs="Times New Roman"/>
                <w:sz w:val="28"/>
              </w:rPr>
            </w:pPr>
            <w:proofErr w:type="spellStart"/>
            <w:r w:rsidRPr="001D0D8C">
              <w:rPr>
                <w:rFonts w:ascii="Times New Roman" w:hAnsi="Times New Roman" w:cs="Times New Roman"/>
                <w:sz w:val="28"/>
              </w:rPr>
              <w:t>Рівні</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досягнутих</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результатів</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клінічного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навчання</w:t>
            </w:r>
            <w:proofErr w:type="spellEnd"/>
          </w:p>
        </w:tc>
      </w:tr>
      <w:tr w:rsidR="001D0D8C" w14:paraId="10257C5B" w14:textId="77777777" w:rsidTr="001D0D8C">
        <w:tc>
          <w:tcPr>
            <w:tcW w:w="2123" w:type="dxa"/>
            <w:vMerge/>
          </w:tcPr>
          <w:p w14:paraId="58F6290B" w14:textId="77777777" w:rsidR="001D0D8C" w:rsidRDefault="001D0D8C" w:rsidP="001D0D8C">
            <w:pPr>
              <w:jc w:val="both"/>
              <w:rPr>
                <w:rFonts w:ascii="Times New Roman" w:hAnsi="Times New Roman" w:cs="Times New Roman"/>
                <w:sz w:val="28"/>
              </w:rPr>
            </w:pPr>
          </w:p>
        </w:tc>
        <w:tc>
          <w:tcPr>
            <w:tcW w:w="1552" w:type="dxa"/>
          </w:tcPr>
          <w:p w14:paraId="76917577" w14:textId="77777777" w:rsidR="001D0D8C" w:rsidRPr="001D0D8C" w:rsidRDefault="001D0D8C" w:rsidP="00AA4F8F">
            <w:pPr>
              <w:jc w:val="center"/>
              <w:rPr>
                <w:rFonts w:ascii="Times New Roman" w:hAnsi="Times New Roman" w:cs="Times New Roman"/>
                <w:sz w:val="28"/>
              </w:rPr>
            </w:pPr>
            <w:r w:rsidRPr="001D0D8C">
              <w:rPr>
                <w:rFonts w:ascii="Times New Roman" w:hAnsi="Times New Roman" w:cs="Times New Roman"/>
                <w:sz w:val="28"/>
              </w:rPr>
              <w:t xml:space="preserve">Перший </w:t>
            </w:r>
            <w:proofErr w:type="spellStart"/>
            <w:r w:rsidRPr="001D0D8C">
              <w:rPr>
                <w:rFonts w:ascii="Times New Roman" w:hAnsi="Times New Roman" w:cs="Times New Roman"/>
                <w:sz w:val="28"/>
              </w:rPr>
              <w:t>рівень</w:t>
            </w:r>
            <w:proofErr w:type="spellEnd"/>
          </w:p>
        </w:tc>
        <w:tc>
          <w:tcPr>
            <w:tcW w:w="1533" w:type="dxa"/>
          </w:tcPr>
          <w:p w14:paraId="45545AB4" w14:textId="77777777" w:rsidR="001D0D8C" w:rsidRPr="001D0D8C" w:rsidRDefault="001D0D8C" w:rsidP="00AA4F8F">
            <w:pPr>
              <w:jc w:val="center"/>
              <w:rPr>
                <w:rFonts w:ascii="Times New Roman" w:hAnsi="Times New Roman" w:cs="Times New Roman"/>
                <w:sz w:val="28"/>
              </w:rPr>
            </w:pPr>
            <w:proofErr w:type="spellStart"/>
            <w:r w:rsidRPr="001D0D8C">
              <w:rPr>
                <w:rFonts w:ascii="Times New Roman" w:hAnsi="Times New Roman" w:cs="Times New Roman"/>
                <w:sz w:val="28"/>
              </w:rPr>
              <w:t>Другий</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рівень</w:t>
            </w:r>
            <w:proofErr w:type="spellEnd"/>
          </w:p>
        </w:tc>
        <w:tc>
          <w:tcPr>
            <w:tcW w:w="1514" w:type="dxa"/>
          </w:tcPr>
          <w:p w14:paraId="50288AA0" w14:textId="77777777" w:rsidR="001D0D8C" w:rsidRPr="001D0D8C" w:rsidRDefault="001D0D8C" w:rsidP="00AA4F8F">
            <w:pPr>
              <w:jc w:val="center"/>
              <w:rPr>
                <w:rFonts w:ascii="Times New Roman" w:hAnsi="Times New Roman" w:cs="Times New Roman"/>
                <w:sz w:val="28"/>
              </w:rPr>
            </w:pPr>
            <w:proofErr w:type="spellStart"/>
            <w:r w:rsidRPr="001D0D8C">
              <w:rPr>
                <w:rFonts w:ascii="Times New Roman" w:hAnsi="Times New Roman" w:cs="Times New Roman"/>
                <w:sz w:val="28"/>
              </w:rPr>
              <w:t>Третій</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рівень</w:t>
            </w:r>
            <w:proofErr w:type="spellEnd"/>
          </w:p>
        </w:tc>
        <w:tc>
          <w:tcPr>
            <w:tcW w:w="1607" w:type="dxa"/>
          </w:tcPr>
          <w:p w14:paraId="3E5AF0CB" w14:textId="77777777" w:rsidR="001D0D8C" w:rsidRPr="001D0D8C" w:rsidRDefault="001D0D8C" w:rsidP="00AA4F8F">
            <w:pPr>
              <w:jc w:val="center"/>
              <w:rPr>
                <w:rFonts w:ascii="Times New Roman" w:hAnsi="Times New Roman" w:cs="Times New Roman"/>
                <w:sz w:val="28"/>
              </w:rPr>
            </w:pPr>
            <w:proofErr w:type="spellStart"/>
            <w:r w:rsidRPr="001D0D8C">
              <w:rPr>
                <w:rFonts w:ascii="Times New Roman" w:hAnsi="Times New Roman" w:cs="Times New Roman"/>
                <w:sz w:val="28"/>
              </w:rPr>
              <w:t>Четвертий</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рівень</w:t>
            </w:r>
            <w:proofErr w:type="spellEnd"/>
          </w:p>
        </w:tc>
        <w:tc>
          <w:tcPr>
            <w:tcW w:w="1526" w:type="dxa"/>
          </w:tcPr>
          <w:p w14:paraId="41D47F53" w14:textId="77777777" w:rsidR="001D0D8C" w:rsidRPr="001D0D8C" w:rsidRDefault="001D0D8C" w:rsidP="00AA4F8F">
            <w:pPr>
              <w:jc w:val="center"/>
              <w:rPr>
                <w:rFonts w:ascii="Times New Roman" w:hAnsi="Times New Roman" w:cs="Times New Roman"/>
                <w:sz w:val="28"/>
              </w:rPr>
            </w:pPr>
            <w:r w:rsidRPr="001D0D8C">
              <w:rPr>
                <w:rFonts w:ascii="Times New Roman" w:hAnsi="Times New Roman" w:cs="Times New Roman"/>
                <w:sz w:val="28"/>
              </w:rPr>
              <w:t>П</w:t>
            </w:r>
            <w:r w:rsidRPr="001D0D8C">
              <w:rPr>
                <w:rFonts w:ascii="Times New Roman" w:hAnsi="Times New Roman" w:cs="Times New Roman"/>
                <w:sz w:val="28"/>
                <w:lang w:val="en-US"/>
              </w:rPr>
              <w:t>’</w:t>
            </w:r>
            <w:proofErr w:type="spellStart"/>
            <w:r w:rsidRPr="001D0D8C">
              <w:rPr>
                <w:rFonts w:ascii="Times New Roman" w:hAnsi="Times New Roman" w:cs="Times New Roman"/>
                <w:sz w:val="28"/>
              </w:rPr>
              <w:t>ятий</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рівень</w:t>
            </w:r>
            <w:proofErr w:type="spellEnd"/>
          </w:p>
        </w:tc>
      </w:tr>
      <w:tr w:rsidR="001D0D8C" w14:paraId="0231F97B" w14:textId="77777777" w:rsidTr="001D0D8C">
        <w:tc>
          <w:tcPr>
            <w:tcW w:w="2123" w:type="dxa"/>
          </w:tcPr>
          <w:p w14:paraId="09206370" w14:textId="77777777" w:rsidR="001D0D8C" w:rsidRDefault="001D0D8C" w:rsidP="001D0D8C">
            <w:pPr>
              <w:jc w:val="both"/>
              <w:rPr>
                <w:rFonts w:ascii="Times New Roman" w:hAnsi="Times New Roman" w:cs="Times New Roman"/>
                <w:sz w:val="28"/>
              </w:rPr>
            </w:pPr>
            <w:proofErr w:type="spellStart"/>
            <w:r>
              <w:rPr>
                <w:rFonts w:ascii="Times New Roman" w:hAnsi="Times New Roman" w:cs="Times New Roman"/>
                <w:sz w:val="28"/>
              </w:rPr>
              <w:t>Клінічна</w:t>
            </w:r>
            <w:proofErr w:type="spellEnd"/>
            <w:r>
              <w:rPr>
                <w:rFonts w:ascii="Times New Roman" w:hAnsi="Times New Roman" w:cs="Times New Roman"/>
                <w:sz w:val="28"/>
              </w:rPr>
              <w:t xml:space="preserve"> практика</w:t>
            </w:r>
          </w:p>
        </w:tc>
        <w:tc>
          <w:tcPr>
            <w:tcW w:w="1552" w:type="dxa"/>
          </w:tcPr>
          <w:p w14:paraId="3A9371E4" w14:textId="77777777" w:rsidR="001D0D8C" w:rsidRDefault="001D0D8C" w:rsidP="001D0D8C">
            <w:pPr>
              <w:jc w:val="both"/>
              <w:rPr>
                <w:rFonts w:ascii="Times New Roman" w:hAnsi="Times New Roman" w:cs="Times New Roman"/>
                <w:sz w:val="28"/>
              </w:rPr>
            </w:pPr>
            <w:r>
              <w:rPr>
                <w:rFonts w:ascii="Times New Roman" w:hAnsi="Times New Roman" w:cs="Times New Roman"/>
                <w:sz w:val="28"/>
              </w:rPr>
              <w:t>+</w:t>
            </w:r>
          </w:p>
        </w:tc>
        <w:tc>
          <w:tcPr>
            <w:tcW w:w="1533" w:type="dxa"/>
          </w:tcPr>
          <w:p w14:paraId="45850621" w14:textId="77777777" w:rsidR="001D0D8C" w:rsidRDefault="00102B53" w:rsidP="001D0D8C">
            <w:pPr>
              <w:jc w:val="both"/>
              <w:rPr>
                <w:rFonts w:ascii="Times New Roman" w:hAnsi="Times New Roman" w:cs="Times New Roman"/>
                <w:sz w:val="28"/>
              </w:rPr>
            </w:pPr>
            <w:r>
              <w:rPr>
                <w:rFonts w:ascii="Times New Roman" w:hAnsi="Times New Roman" w:cs="Times New Roman"/>
                <w:sz w:val="28"/>
              </w:rPr>
              <w:t>+</w:t>
            </w:r>
          </w:p>
        </w:tc>
        <w:tc>
          <w:tcPr>
            <w:tcW w:w="1514" w:type="dxa"/>
          </w:tcPr>
          <w:p w14:paraId="1B48F2B6" w14:textId="77777777" w:rsidR="001D0D8C" w:rsidRDefault="001D0D8C" w:rsidP="001D0D8C">
            <w:pPr>
              <w:jc w:val="both"/>
              <w:rPr>
                <w:rFonts w:ascii="Times New Roman" w:hAnsi="Times New Roman" w:cs="Times New Roman"/>
                <w:sz w:val="28"/>
              </w:rPr>
            </w:pPr>
          </w:p>
        </w:tc>
        <w:tc>
          <w:tcPr>
            <w:tcW w:w="1607" w:type="dxa"/>
          </w:tcPr>
          <w:p w14:paraId="5893F7F9" w14:textId="77777777" w:rsidR="001D0D8C" w:rsidRDefault="001D0D8C" w:rsidP="001D0D8C">
            <w:pPr>
              <w:jc w:val="both"/>
              <w:rPr>
                <w:rFonts w:ascii="Times New Roman" w:hAnsi="Times New Roman" w:cs="Times New Roman"/>
                <w:sz w:val="28"/>
              </w:rPr>
            </w:pPr>
          </w:p>
        </w:tc>
        <w:tc>
          <w:tcPr>
            <w:tcW w:w="1526" w:type="dxa"/>
          </w:tcPr>
          <w:p w14:paraId="3F9CECB7" w14:textId="77777777" w:rsidR="001D0D8C" w:rsidRDefault="001D0D8C" w:rsidP="001D0D8C">
            <w:pPr>
              <w:jc w:val="both"/>
              <w:rPr>
                <w:rFonts w:ascii="Times New Roman" w:hAnsi="Times New Roman" w:cs="Times New Roman"/>
                <w:sz w:val="28"/>
              </w:rPr>
            </w:pPr>
          </w:p>
        </w:tc>
      </w:tr>
      <w:tr w:rsidR="001D0D8C" w14:paraId="1EB68DB1" w14:textId="77777777" w:rsidTr="001D0D8C">
        <w:tc>
          <w:tcPr>
            <w:tcW w:w="2123" w:type="dxa"/>
          </w:tcPr>
          <w:p w14:paraId="523CA4B8" w14:textId="77777777" w:rsidR="001D0D8C" w:rsidRDefault="001D0D8C" w:rsidP="001D0D8C">
            <w:pPr>
              <w:jc w:val="both"/>
              <w:rPr>
                <w:rFonts w:ascii="Times New Roman" w:hAnsi="Times New Roman" w:cs="Times New Roman"/>
                <w:sz w:val="28"/>
              </w:rPr>
            </w:pPr>
            <w:proofErr w:type="spellStart"/>
            <w:r w:rsidRPr="001D0D8C">
              <w:rPr>
                <w:rFonts w:ascii="Times New Roman" w:hAnsi="Times New Roman" w:cs="Times New Roman"/>
                <w:sz w:val="28"/>
              </w:rPr>
              <w:t>Клінічна</w:t>
            </w:r>
            <w:proofErr w:type="spellEnd"/>
            <w:r w:rsidRPr="001D0D8C">
              <w:rPr>
                <w:rFonts w:ascii="Times New Roman" w:hAnsi="Times New Roman" w:cs="Times New Roman"/>
                <w:sz w:val="28"/>
              </w:rPr>
              <w:t xml:space="preserve"> практика</w:t>
            </w:r>
            <w:r>
              <w:rPr>
                <w:rFonts w:ascii="Times New Roman" w:hAnsi="Times New Roman" w:cs="Times New Roman"/>
                <w:sz w:val="28"/>
              </w:rPr>
              <w:t xml:space="preserve"> за </w:t>
            </w:r>
            <w:proofErr w:type="spellStart"/>
            <w:r>
              <w:rPr>
                <w:rFonts w:ascii="Times New Roman" w:hAnsi="Times New Roman" w:cs="Times New Roman"/>
                <w:sz w:val="28"/>
              </w:rPr>
              <w:t>професійним</w:t>
            </w:r>
            <w:proofErr w:type="spellEnd"/>
            <w:r>
              <w:rPr>
                <w:rFonts w:ascii="Times New Roman" w:hAnsi="Times New Roman" w:cs="Times New Roman"/>
                <w:sz w:val="28"/>
              </w:rPr>
              <w:t xml:space="preserve"> </w:t>
            </w:r>
            <w:proofErr w:type="spellStart"/>
            <w:r>
              <w:rPr>
                <w:rFonts w:ascii="Times New Roman" w:hAnsi="Times New Roman" w:cs="Times New Roman"/>
                <w:sz w:val="28"/>
              </w:rPr>
              <w:t>спрямуванням</w:t>
            </w:r>
            <w:proofErr w:type="spellEnd"/>
          </w:p>
        </w:tc>
        <w:tc>
          <w:tcPr>
            <w:tcW w:w="1552" w:type="dxa"/>
          </w:tcPr>
          <w:p w14:paraId="7B881A28" w14:textId="77777777" w:rsidR="001D0D8C" w:rsidRDefault="001D0D8C" w:rsidP="001D0D8C">
            <w:pPr>
              <w:jc w:val="both"/>
              <w:rPr>
                <w:rFonts w:ascii="Times New Roman" w:hAnsi="Times New Roman" w:cs="Times New Roman"/>
                <w:sz w:val="28"/>
              </w:rPr>
            </w:pPr>
          </w:p>
        </w:tc>
        <w:tc>
          <w:tcPr>
            <w:tcW w:w="1533" w:type="dxa"/>
          </w:tcPr>
          <w:p w14:paraId="2F607648" w14:textId="77777777" w:rsidR="001D0D8C" w:rsidRDefault="001D0D8C" w:rsidP="001D0D8C">
            <w:pPr>
              <w:jc w:val="both"/>
              <w:rPr>
                <w:rFonts w:ascii="Times New Roman" w:hAnsi="Times New Roman" w:cs="Times New Roman"/>
                <w:sz w:val="28"/>
              </w:rPr>
            </w:pPr>
          </w:p>
        </w:tc>
        <w:tc>
          <w:tcPr>
            <w:tcW w:w="1514" w:type="dxa"/>
          </w:tcPr>
          <w:p w14:paraId="22A6647A"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1607" w:type="dxa"/>
          </w:tcPr>
          <w:p w14:paraId="64695843" w14:textId="77777777" w:rsidR="001D0D8C" w:rsidRDefault="001D0D8C" w:rsidP="001D0D8C">
            <w:pPr>
              <w:jc w:val="both"/>
              <w:rPr>
                <w:rFonts w:ascii="Times New Roman" w:hAnsi="Times New Roman" w:cs="Times New Roman"/>
                <w:sz w:val="28"/>
              </w:rPr>
            </w:pPr>
          </w:p>
        </w:tc>
        <w:tc>
          <w:tcPr>
            <w:tcW w:w="1526" w:type="dxa"/>
          </w:tcPr>
          <w:p w14:paraId="386BE82B" w14:textId="77777777" w:rsidR="001D0D8C" w:rsidRDefault="001D0D8C" w:rsidP="001D0D8C">
            <w:pPr>
              <w:jc w:val="both"/>
              <w:rPr>
                <w:rFonts w:ascii="Times New Roman" w:hAnsi="Times New Roman" w:cs="Times New Roman"/>
                <w:sz w:val="28"/>
              </w:rPr>
            </w:pPr>
          </w:p>
        </w:tc>
      </w:tr>
      <w:tr w:rsidR="001D0D8C" w14:paraId="43B4AD02" w14:textId="77777777" w:rsidTr="001D0D8C">
        <w:tc>
          <w:tcPr>
            <w:tcW w:w="2123" w:type="dxa"/>
          </w:tcPr>
          <w:p w14:paraId="5C66917F" w14:textId="77777777" w:rsidR="001D0D8C" w:rsidRPr="001D0D8C" w:rsidRDefault="001D0D8C" w:rsidP="001D0D8C">
            <w:pPr>
              <w:jc w:val="both"/>
              <w:rPr>
                <w:rFonts w:ascii="Times New Roman" w:hAnsi="Times New Roman" w:cs="Times New Roman"/>
                <w:sz w:val="28"/>
                <w:lang w:val="uk-UA"/>
              </w:rPr>
            </w:pPr>
            <w:r>
              <w:rPr>
                <w:rFonts w:ascii="Times New Roman" w:hAnsi="Times New Roman" w:cs="Times New Roman"/>
                <w:sz w:val="28"/>
                <w:lang w:val="uk-UA"/>
              </w:rPr>
              <w:t>Переддипломна практика</w:t>
            </w:r>
          </w:p>
        </w:tc>
        <w:tc>
          <w:tcPr>
            <w:tcW w:w="1552" w:type="dxa"/>
          </w:tcPr>
          <w:p w14:paraId="65E898F0" w14:textId="77777777" w:rsidR="001D0D8C" w:rsidRDefault="001D0D8C" w:rsidP="001D0D8C">
            <w:pPr>
              <w:jc w:val="both"/>
              <w:rPr>
                <w:rFonts w:ascii="Times New Roman" w:hAnsi="Times New Roman" w:cs="Times New Roman"/>
                <w:sz w:val="28"/>
              </w:rPr>
            </w:pPr>
          </w:p>
        </w:tc>
        <w:tc>
          <w:tcPr>
            <w:tcW w:w="1533" w:type="dxa"/>
          </w:tcPr>
          <w:p w14:paraId="27402D4B" w14:textId="77777777" w:rsidR="001D0D8C" w:rsidRDefault="001D0D8C" w:rsidP="001D0D8C">
            <w:pPr>
              <w:jc w:val="both"/>
              <w:rPr>
                <w:rFonts w:ascii="Times New Roman" w:hAnsi="Times New Roman" w:cs="Times New Roman"/>
                <w:sz w:val="28"/>
              </w:rPr>
            </w:pPr>
          </w:p>
        </w:tc>
        <w:tc>
          <w:tcPr>
            <w:tcW w:w="1514" w:type="dxa"/>
          </w:tcPr>
          <w:p w14:paraId="6416649F" w14:textId="77777777" w:rsidR="001D0D8C" w:rsidRDefault="001D0D8C" w:rsidP="001D0D8C">
            <w:pPr>
              <w:jc w:val="both"/>
              <w:rPr>
                <w:rFonts w:ascii="Times New Roman" w:hAnsi="Times New Roman" w:cs="Times New Roman"/>
                <w:sz w:val="28"/>
              </w:rPr>
            </w:pPr>
          </w:p>
        </w:tc>
        <w:tc>
          <w:tcPr>
            <w:tcW w:w="1607" w:type="dxa"/>
          </w:tcPr>
          <w:p w14:paraId="4A1F0173"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1526" w:type="dxa"/>
          </w:tcPr>
          <w:p w14:paraId="228782E1" w14:textId="77777777" w:rsidR="001D0D8C" w:rsidRDefault="001D0D8C" w:rsidP="001D0D8C">
            <w:pPr>
              <w:jc w:val="both"/>
              <w:rPr>
                <w:rFonts w:ascii="Times New Roman" w:hAnsi="Times New Roman" w:cs="Times New Roman"/>
                <w:sz w:val="28"/>
              </w:rPr>
            </w:pPr>
          </w:p>
        </w:tc>
      </w:tr>
    </w:tbl>
    <w:p w14:paraId="055DF335" w14:textId="77777777" w:rsidR="001D0D8C" w:rsidRDefault="001D0D8C" w:rsidP="001D0D8C">
      <w:pPr>
        <w:jc w:val="both"/>
        <w:rPr>
          <w:rFonts w:ascii="Times New Roman" w:hAnsi="Times New Roman" w:cs="Times New Roman"/>
          <w:sz w:val="28"/>
        </w:rPr>
      </w:pPr>
    </w:p>
    <w:p w14:paraId="0047E4B1" w14:textId="77777777" w:rsidR="00B24375" w:rsidRPr="008328DD" w:rsidRDefault="00B24375" w:rsidP="00B24375">
      <w:pPr>
        <w:jc w:val="center"/>
        <w:rPr>
          <w:rFonts w:ascii="Times New Roman" w:hAnsi="Times New Roman" w:cs="Times New Roman"/>
          <w:b/>
          <w:sz w:val="28"/>
        </w:rPr>
      </w:pPr>
      <w:r w:rsidRPr="008328DD">
        <w:rPr>
          <w:rFonts w:ascii="Times New Roman" w:hAnsi="Times New Roman" w:cs="Times New Roman"/>
          <w:b/>
          <w:sz w:val="28"/>
        </w:rPr>
        <w:t>Відповідність практик результатам клінічного навчання</w:t>
      </w:r>
    </w:p>
    <w:tbl>
      <w:tblPr>
        <w:tblStyle w:val="a4"/>
        <w:tblW w:w="0" w:type="auto"/>
        <w:tblLook w:val="04A0" w:firstRow="1" w:lastRow="0" w:firstColumn="1" w:lastColumn="0" w:noHBand="0" w:noVBand="1"/>
      </w:tblPr>
      <w:tblGrid>
        <w:gridCol w:w="3227"/>
        <w:gridCol w:w="1730"/>
        <w:gridCol w:w="2775"/>
        <w:gridCol w:w="2123"/>
      </w:tblGrid>
      <w:tr w:rsidR="001D0D8C" w14:paraId="60DA8994" w14:textId="77777777" w:rsidTr="001D0D8C">
        <w:trPr>
          <w:trHeight w:val="561"/>
        </w:trPr>
        <w:tc>
          <w:tcPr>
            <w:tcW w:w="3227" w:type="dxa"/>
            <w:vMerge w:val="restart"/>
          </w:tcPr>
          <w:p w14:paraId="611D02C3" w14:textId="77777777" w:rsidR="001D0D8C" w:rsidRDefault="001D0D8C" w:rsidP="001D0D8C">
            <w:pPr>
              <w:jc w:val="center"/>
              <w:rPr>
                <w:rFonts w:ascii="Times New Roman" w:hAnsi="Times New Roman" w:cs="Times New Roman"/>
                <w:sz w:val="28"/>
              </w:rPr>
            </w:pPr>
            <w:proofErr w:type="spellStart"/>
            <w:r w:rsidRPr="001D0D8C">
              <w:rPr>
                <w:rFonts w:ascii="Times New Roman" w:hAnsi="Times New Roman" w:cs="Times New Roman"/>
                <w:sz w:val="28"/>
              </w:rPr>
              <w:t>Результати</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клінічного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навчання</w:t>
            </w:r>
            <w:proofErr w:type="spellEnd"/>
          </w:p>
        </w:tc>
        <w:tc>
          <w:tcPr>
            <w:tcW w:w="6628" w:type="dxa"/>
            <w:gridSpan w:val="3"/>
          </w:tcPr>
          <w:p w14:paraId="30FFCFFA" w14:textId="77777777" w:rsidR="001D0D8C" w:rsidRDefault="00B24375" w:rsidP="001D0D8C">
            <w:pPr>
              <w:jc w:val="center"/>
              <w:rPr>
                <w:rFonts w:ascii="Times New Roman" w:hAnsi="Times New Roman" w:cs="Times New Roman"/>
                <w:sz w:val="28"/>
              </w:rPr>
            </w:pPr>
            <w:r>
              <w:rPr>
                <w:rFonts w:ascii="Times New Roman" w:hAnsi="Times New Roman" w:cs="Times New Roman"/>
                <w:sz w:val="28"/>
              </w:rPr>
              <w:t>Практика</w:t>
            </w:r>
          </w:p>
        </w:tc>
      </w:tr>
      <w:tr w:rsidR="001D0D8C" w14:paraId="3DC49A12" w14:textId="77777777" w:rsidTr="001D0D8C">
        <w:tc>
          <w:tcPr>
            <w:tcW w:w="3227" w:type="dxa"/>
            <w:vMerge/>
          </w:tcPr>
          <w:p w14:paraId="3ADCD1DA" w14:textId="77777777" w:rsidR="001D0D8C" w:rsidRDefault="001D0D8C" w:rsidP="001D0D8C">
            <w:pPr>
              <w:jc w:val="both"/>
              <w:rPr>
                <w:rFonts w:ascii="Times New Roman" w:hAnsi="Times New Roman" w:cs="Times New Roman"/>
                <w:sz w:val="28"/>
              </w:rPr>
            </w:pPr>
          </w:p>
        </w:tc>
        <w:tc>
          <w:tcPr>
            <w:tcW w:w="1730" w:type="dxa"/>
          </w:tcPr>
          <w:p w14:paraId="446B5EED" w14:textId="77777777" w:rsidR="001D0D8C" w:rsidRDefault="001D0D8C" w:rsidP="001D0D8C">
            <w:pPr>
              <w:jc w:val="center"/>
              <w:rPr>
                <w:rFonts w:ascii="Times New Roman" w:hAnsi="Times New Roman" w:cs="Times New Roman"/>
                <w:sz w:val="28"/>
              </w:rPr>
            </w:pPr>
            <w:proofErr w:type="spellStart"/>
            <w:r>
              <w:rPr>
                <w:rFonts w:ascii="Times New Roman" w:hAnsi="Times New Roman" w:cs="Times New Roman"/>
                <w:sz w:val="28"/>
              </w:rPr>
              <w:t>Клінічна</w:t>
            </w:r>
            <w:proofErr w:type="spellEnd"/>
            <w:r>
              <w:rPr>
                <w:rFonts w:ascii="Times New Roman" w:hAnsi="Times New Roman" w:cs="Times New Roman"/>
                <w:sz w:val="28"/>
              </w:rPr>
              <w:t xml:space="preserve"> практика</w:t>
            </w:r>
          </w:p>
        </w:tc>
        <w:tc>
          <w:tcPr>
            <w:tcW w:w="2775" w:type="dxa"/>
          </w:tcPr>
          <w:p w14:paraId="662595EB" w14:textId="77777777" w:rsidR="001D0D8C" w:rsidRDefault="001D0D8C" w:rsidP="001D0D8C">
            <w:pPr>
              <w:jc w:val="center"/>
              <w:rPr>
                <w:rFonts w:ascii="Times New Roman" w:hAnsi="Times New Roman" w:cs="Times New Roman"/>
                <w:sz w:val="28"/>
              </w:rPr>
            </w:pPr>
            <w:proofErr w:type="spellStart"/>
            <w:r w:rsidRPr="001D0D8C">
              <w:rPr>
                <w:rFonts w:ascii="Times New Roman" w:hAnsi="Times New Roman" w:cs="Times New Roman"/>
                <w:sz w:val="28"/>
              </w:rPr>
              <w:t>Клінічна</w:t>
            </w:r>
            <w:proofErr w:type="spellEnd"/>
            <w:r w:rsidRPr="001D0D8C">
              <w:rPr>
                <w:rFonts w:ascii="Times New Roman" w:hAnsi="Times New Roman" w:cs="Times New Roman"/>
                <w:sz w:val="28"/>
              </w:rPr>
              <w:t xml:space="preserve"> практика за </w:t>
            </w:r>
            <w:proofErr w:type="spellStart"/>
            <w:r w:rsidRPr="001D0D8C">
              <w:rPr>
                <w:rFonts w:ascii="Times New Roman" w:hAnsi="Times New Roman" w:cs="Times New Roman"/>
                <w:sz w:val="28"/>
              </w:rPr>
              <w:t>професійним</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спрямуванням</w:t>
            </w:r>
            <w:proofErr w:type="spellEnd"/>
          </w:p>
        </w:tc>
        <w:tc>
          <w:tcPr>
            <w:tcW w:w="2123" w:type="dxa"/>
          </w:tcPr>
          <w:p w14:paraId="4AF540D2" w14:textId="77777777" w:rsidR="001D0D8C" w:rsidRDefault="001D0D8C" w:rsidP="001D0D8C">
            <w:pPr>
              <w:jc w:val="center"/>
              <w:rPr>
                <w:rFonts w:ascii="Times New Roman" w:hAnsi="Times New Roman" w:cs="Times New Roman"/>
                <w:sz w:val="28"/>
              </w:rPr>
            </w:pPr>
            <w:proofErr w:type="spellStart"/>
            <w:r w:rsidRPr="001D0D8C">
              <w:rPr>
                <w:rFonts w:ascii="Times New Roman" w:hAnsi="Times New Roman" w:cs="Times New Roman"/>
                <w:sz w:val="28"/>
              </w:rPr>
              <w:t>Переддипломна</w:t>
            </w:r>
            <w:proofErr w:type="spellEnd"/>
            <w:r w:rsidRPr="001D0D8C">
              <w:rPr>
                <w:rFonts w:ascii="Times New Roman" w:hAnsi="Times New Roman" w:cs="Times New Roman"/>
                <w:sz w:val="28"/>
              </w:rPr>
              <w:t xml:space="preserve"> практика</w:t>
            </w:r>
          </w:p>
        </w:tc>
      </w:tr>
      <w:tr w:rsidR="001D0D8C" w14:paraId="156D2DB7" w14:textId="77777777" w:rsidTr="001D0D8C">
        <w:tc>
          <w:tcPr>
            <w:tcW w:w="3227" w:type="dxa"/>
          </w:tcPr>
          <w:p w14:paraId="3A577FF4"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Безпека</w:t>
            </w:r>
            <w:proofErr w:type="spellEnd"/>
            <w:r w:rsidRPr="001D0D8C">
              <w:rPr>
                <w:rFonts w:ascii="Times New Roman" w:hAnsi="Times New Roman" w:cs="Times New Roman"/>
                <w:sz w:val="28"/>
              </w:rPr>
              <w:t xml:space="preserve"> </w:t>
            </w:r>
            <w:r w:rsidRPr="001D0D8C">
              <w:rPr>
                <w:rFonts w:ascii="Times New Roman" w:hAnsi="Times New Roman" w:cs="Times New Roman"/>
                <w:i/>
                <w:sz w:val="28"/>
              </w:rPr>
              <w:t>(</w:t>
            </w:r>
            <w:proofErr w:type="spellStart"/>
            <w:r w:rsidRPr="001D0D8C">
              <w:rPr>
                <w:rFonts w:ascii="Times New Roman" w:hAnsi="Times New Roman" w:cs="Times New Roman"/>
                <w:i/>
                <w:sz w:val="28"/>
              </w:rPr>
              <w:t>Фундаментальний</w:t>
            </w:r>
            <w:proofErr w:type="spellEnd"/>
            <w:r w:rsidRPr="001D0D8C">
              <w:rPr>
                <w:rFonts w:ascii="Times New Roman" w:hAnsi="Times New Roman" w:cs="Times New Roman"/>
                <w:i/>
                <w:sz w:val="28"/>
              </w:rPr>
              <w:t xml:space="preserve"> результат)*</w:t>
            </w:r>
          </w:p>
        </w:tc>
        <w:tc>
          <w:tcPr>
            <w:tcW w:w="1730" w:type="dxa"/>
          </w:tcPr>
          <w:p w14:paraId="49D47E32" w14:textId="77777777" w:rsidR="001D0D8C" w:rsidRDefault="001D0D8C" w:rsidP="001D0D8C">
            <w:pPr>
              <w:jc w:val="both"/>
              <w:rPr>
                <w:rFonts w:ascii="Times New Roman" w:hAnsi="Times New Roman" w:cs="Times New Roman"/>
                <w:sz w:val="28"/>
              </w:rPr>
            </w:pPr>
          </w:p>
        </w:tc>
        <w:tc>
          <w:tcPr>
            <w:tcW w:w="2775" w:type="dxa"/>
          </w:tcPr>
          <w:p w14:paraId="77FA13BC" w14:textId="77777777" w:rsidR="001D0D8C" w:rsidRDefault="001D0D8C" w:rsidP="001D0D8C">
            <w:pPr>
              <w:jc w:val="both"/>
              <w:rPr>
                <w:rFonts w:ascii="Times New Roman" w:hAnsi="Times New Roman" w:cs="Times New Roman"/>
                <w:sz w:val="28"/>
              </w:rPr>
            </w:pPr>
          </w:p>
        </w:tc>
        <w:tc>
          <w:tcPr>
            <w:tcW w:w="2123" w:type="dxa"/>
          </w:tcPr>
          <w:p w14:paraId="4FD40FC1"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273F6AAC" w14:textId="77777777" w:rsidTr="001D0D8C">
        <w:tc>
          <w:tcPr>
            <w:tcW w:w="3227" w:type="dxa"/>
          </w:tcPr>
          <w:p w14:paraId="187F8DB7"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Професійна</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поведінка</w:t>
            </w:r>
            <w:proofErr w:type="spellEnd"/>
            <w:r w:rsidRPr="001D0D8C">
              <w:rPr>
                <w:rFonts w:ascii="Times New Roman" w:hAnsi="Times New Roman" w:cs="Times New Roman"/>
                <w:sz w:val="28"/>
              </w:rPr>
              <w:t xml:space="preserve"> </w:t>
            </w:r>
            <w:r w:rsidRPr="001D0D8C">
              <w:rPr>
                <w:rFonts w:ascii="Times New Roman" w:hAnsi="Times New Roman" w:cs="Times New Roman"/>
                <w:i/>
                <w:sz w:val="28"/>
              </w:rPr>
              <w:t>(</w:t>
            </w:r>
            <w:proofErr w:type="spellStart"/>
            <w:r w:rsidRPr="001D0D8C">
              <w:rPr>
                <w:rFonts w:ascii="Times New Roman" w:hAnsi="Times New Roman" w:cs="Times New Roman"/>
                <w:i/>
                <w:sz w:val="28"/>
              </w:rPr>
              <w:t>Фундаментальний</w:t>
            </w:r>
            <w:proofErr w:type="spellEnd"/>
            <w:r w:rsidRPr="001D0D8C">
              <w:rPr>
                <w:rFonts w:ascii="Times New Roman" w:hAnsi="Times New Roman" w:cs="Times New Roman"/>
                <w:i/>
                <w:sz w:val="28"/>
              </w:rPr>
              <w:t xml:space="preserve"> результат)*</w:t>
            </w:r>
          </w:p>
        </w:tc>
        <w:tc>
          <w:tcPr>
            <w:tcW w:w="1730" w:type="dxa"/>
          </w:tcPr>
          <w:p w14:paraId="706C5CDA" w14:textId="77777777" w:rsidR="001D0D8C" w:rsidRDefault="001D0D8C" w:rsidP="001D0D8C">
            <w:pPr>
              <w:jc w:val="both"/>
              <w:rPr>
                <w:rFonts w:ascii="Times New Roman" w:hAnsi="Times New Roman" w:cs="Times New Roman"/>
                <w:sz w:val="28"/>
              </w:rPr>
            </w:pPr>
          </w:p>
        </w:tc>
        <w:tc>
          <w:tcPr>
            <w:tcW w:w="2775" w:type="dxa"/>
          </w:tcPr>
          <w:p w14:paraId="0832F9F4" w14:textId="77777777" w:rsidR="001D0D8C" w:rsidRDefault="001D0D8C" w:rsidP="001D0D8C">
            <w:pPr>
              <w:jc w:val="both"/>
              <w:rPr>
                <w:rFonts w:ascii="Times New Roman" w:hAnsi="Times New Roman" w:cs="Times New Roman"/>
                <w:sz w:val="28"/>
              </w:rPr>
            </w:pPr>
          </w:p>
        </w:tc>
        <w:tc>
          <w:tcPr>
            <w:tcW w:w="2123" w:type="dxa"/>
          </w:tcPr>
          <w:p w14:paraId="26ABC8B4"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0E729C4E" w14:textId="77777777" w:rsidTr="001D0D8C">
        <w:tc>
          <w:tcPr>
            <w:tcW w:w="3227" w:type="dxa"/>
          </w:tcPr>
          <w:p w14:paraId="46EC14B0"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Комунікація</w:t>
            </w:r>
            <w:proofErr w:type="spellEnd"/>
            <w:r w:rsidRPr="001D0D8C">
              <w:rPr>
                <w:rFonts w:ascii="Times New Roman" w:hAnsi="Times New Roman" w:cs="Times New Roman"/>
                <w:sz w:val="28"/>
              </w:rPr>
              <w:t xml:space="preserve"> </w:t>
            </w:r>
            <w:r w:rsidRPr="001D0D8C">
              <w:rPr>
                <w:rFonts w:ascii="Times New Roman" w:hAnsi="Times New Roman" w:cs="Times New Roman"/>
                <w:i/>
                <w:sz w:val="28"/>
              </w:rPr>
              <w:t>(</w:t>
            </w:r>
            <w:proofErr w:type="spellStart"/>
            <w:r w:rsidRPr="001D0D8C">
              <w:rPr>
                <w:rFonts w:ascii="Times New Roman" w:hAnsi="Times New Roman" w:cs="Times New Roman"/>
                <w:i/>
                <w:sz w:val="28"/>
              </w:rPr>
              <w:t>Фундаментальний</w:t>
            </w:r>
            <w:proofErr w:type="spellEnd"/>
            <w:r w:rsidRPr="001D0D8C">
              <w:rPr>
                <w:rFonts w:ascii="Times New Roman" w:hAnsi="Times New Roman" w:cs="Times New Roman"/>
                <w:i/>
                <w:sz w:val="28"/>
              </w:rPr>
              <w:t xml:space="preserve"> результат)*</w:t>
            </w:r>
          </w:p>
        </w:tc>
        <w:tc>
          <w:tcPr>
            <w:tcW w:w="1730" w:type="dxa"/>
          </w:tcPr>
          <w:p w14:paraId="69E2735C" w14:textId="77777777" w:rsidR="001D0D8C" w:rsidRDefault="001D0D8C" w:rsidP="001D0D8C">
            <w:pPr>
              <w:jc w:val="both"/>
              <w:rPr>
                <w:rFonts w:ascii="Times New Roman" w:hAnsi="Times New Roman" w:cs="Times New Roman"/>
                <w:sz w:val="28"/>
              </w:rPr>
            </w:pPr>
          </w:p>
        </w:tc>
        <w:tc>
          <w:tcPr>
            <w:tcW w:w="2775" w:type="dxa"/>
          </w:tcPr>
          <w:p w14:paraId="2F707EF1" w14:textId="77777777" w:rsidR="001D0D8C" w:rsidRDefault="001D0D8C" w:rsidP="001D0D8C">
            <w:pPr>
              <w:jc w:val="both"/>
              <w:rPr>
                <w:rFonts w:ascii="Times New Roman" w:hAnsi="Times New Roman" w:cs="Times New Roman"/>
                <w:sz w:val="28"/>
              </w:rPr>
            </w:pPr>
          </w:p>
        </w:tc>
        <w:tc>
          <w:tcPr>
            <w:tcW w:w="2123" w:type="dxa"/>
          </w:tcPr>
          <w:p w14:paraId="09C2BA52"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385FC06C" w14:textId="77777777" w:rsidTr="001D0D8C">
        <w:tc>
          <w:tcPr>
            <w:tcW w:w="3227" w:type="dxa"/>
          </w:tcPr>
          <w:p w14:paraId="5DE31EDF"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Професійний</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розвиток</w:t>
            </w:r>
            <w:proofErr w:type="spellEnd"/>
            <w:r w:rsidRPr="001D0D8C">
              <w:rPr>
                <w:rFonts w:ascii="Times New Roman" w:hAnsi="Times New Roman" w:cs="Times New Roman"/>
                <w:sz w:val="28"/>
              </w:rPr>
              <w:t xml:space="preserve"> </w:t>
            </w:r>
            <w:r w:rsidRPr="001D0D8C">
              <w:rPr>
                <w:rFonts w:ascii="Times New Roman" w:hAnsi="Times New Roman" w:cs="Times New Roman"/>
                <w:i/>
                <w:sz w:val="28"/>
              </w:rPr>
              <w:t>(</w:t>
            </w:r>
            <w:proofErr w:type="spellStart"/>
            <w:r w:rsidRPr="001D0D8C">
              <w:rPr>
                <w:rFonts w:ascii="Times New Roman" w:hAnsi="Times New Roman" w:cs="Times New Roman"/>
                <w:i/>
                <w:sz w:val="28"/>
              </w:rPr>
              <w:t>Фундаментальний</w:t>
            </w:r>
            <w:proofErr w:type="spellEnd"/>
            <w:r w:rsidRPr="001D0D8C">
              <w:rPr>
                <w:rFonts w:ascii="Times New Roman" w:hAnsi="Times New Roman" w:cs="Times New Roman"/>
                <w:i/>
                <w:sz w:val="28"/>
              </w:rPr>
              <w:t xml:space="preserve"> результат)*</w:t>
            </w:r>
          </w:p>
        </w:tc>
        <w:tc>
          <w:tcPr>
            <w:tcW w:w="1730" w:type="dxa"/>
          </w:tcPr>
          <w:p w14:paraId="6D24363D" w14:textId="77777777" w:rsidR="001D0D8C" w:rsidRDefault="001D0D8C" w:rsidP="001D0D8C">
            <w:pPr>
              <w:jc w:val="both"/>
              <w:rPr>
                <w:rFonts w:ascii="Times New Roman" w:hAnsi="Times New Roman" w:cs="Times New Roman"/>
                <w:sz w:val="28"/>
              </w:rPr>
            </w:pPr>
          </w:p>
        </w:tc>
        <w:tc>
          <w:tcPr>
            <w:tcW w:w="2775" w:type="dxa"/>
          </w:tcPr>
          <w:p w14:paraId="2141AB36" w14:textId="77777777" w:rsidR="001D0D8C" w:rsidRDefault="001D0D8C" w:rsidP="001D0D8C">
            <w:pPr>
              <w:jc w:val="both"/>
              <w:rPr>
                <w:rFonts w:ascii="Times New Roman" w:hAnsi="Times New Roman" w:cs="Times New Roman"/>
                <w:sz w:val="28"/>
              </w:rPr>
            </w:pPr>
          </w:p>
        </w:tc>
        <w:tc>
          <w:tcPr>
            <w:tcW w:w="2123" w:type="dxa"/>
          </w:tcPr>
          <w:p w14:paraId="6F520391"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5C5227B6" w14:textId="77777777" w:rsidTr="001D0D8C">
        <w:tc>
          <w:tcPr>
            <w:tcW w:w="3227" w:type="dxa"/>
          </w:tcPr>
          <w:p w14:paraId="4C65B4B1"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Відповідальність</w:t>
            </w:r>
            <w:proofErr w:type="spellEnd"/>
          </w:p>
        </w:tc>
        <w:tc>
          <w:tcPr>
            <w:tcW w:w="1730" w:type="dxa"/>
          </w:tcPr>
          <w:p w14:paraId="74D1D2BF"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775" w:type="dxa"/>
          </w:tcPr>
          <w:p w14:paraId="308EF188"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76D4C9E4"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79D149CB" w14:textId="77777777" w:rsidTr="001D0D8C">
        <w:tc>
          <w:tcPr>
            <w:tcW w:w="3227" w:type="dxa"/>
          </w:tcPr>
          <w:p w14:paraId="56CA62EF" w14:textId="77777777" w:rsidR="001D0D8C" w:rsidRPr="001D0D8C" w:rsidRDefault="001D0D8C" w:rsidP="00AA4F8F">
            <w:pPr>
              <w:rPr>
                <w:rFonts w:ascii="Times New Roman" w:hAnsi="Times New Roman" w:cs="Times New Roman"/>
                <w:sz w:val="28"/>
              </w:rPr>
            </w:pPr>
            <w:r w:rsidRPr="001D0D8C">
              <w:rPr>
                <w:rFonts w:ascii="Times New Roman" w:hAnsi="Times New Roman" w:cs="Times New Roman"/>
                <w:sz w:val="28"/>
              </w:rPr>
              <w:t xml:space="preserve">Культурна </w:t>
            </w:r>
            <w:proofErr w:type="spellStart"/>
            <w:r w:rsidRPr="001D0D8C">
              <w:rPr>
                <w:rFonts w:ascii="Times New Roman" w:hAnsi="Times New Roman" w:cs="Times New Roman"/>
                <w:sz w:val="28"/>
              </w:rPr>
              <w:t>компетентність</w:t>
            </w:r>
            <w:proofErr w:type="spellEnd"/>
          </w:p>
        </w:tc>
        <w:tc>
          <w:tcPr>
            <w:tcW w:w="1730" w:type="dxa"/>
          </w:tcPr>
          <w:p w14:paraId="2D42414B"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775" w:type="dxa"/>
          </w:tcPr>
          <w:p w14:paraId="61CFA53F"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76035B44"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73A08FE5" w14:textId="77777777" w:rsidTr="001D0D8C">
        <w:tc>
          <w:tcPr>
            <w:tcW w:w="3227" w:type="dxa"/>
          </w:tcPr>
          <w:p w14:paraId="6D08E7F4"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Клінічне</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мислення</w:t>
            </w:r>
            <w:proofErr w:type="spellEnd"/>
            <w:r w:rsidRPr="001D0D8C">
              <w:rPr>
                <w:rFonts w:ascii="Times New Roman" w:hAnsi="Times New Roman" w:cs="Times New Roman"/>
                <w:sz w:val="28"/>
              </w:rPr>
              <w:t xml:space="preserve"> </w:t>
            </w:r>
            <w:r w:rsidRPr="001D0D8C">
              <w:rPr>
                <w:rFonts w:ascii="Times New Roman" w:hAnsi="Times New Roman" w:cs="Times New Roman"/>
                <w:i/>
                <w:sz w:val="28"/>
              </w:rPr>
              <w:t>(</w:t>
            </w:r>
            <w:proofErr w:type="spellStart"/>
            <w:r w:rsidRPr="001D0D8C">
              <w:rPr>
                <w:rFonts w:ascii="Times New Roman" w:hAnsi="Times New Roman" w:cs="Times New Roman"/>
                <w:i/>
                <w:sz w:val="28"/>
              </w:rPr>
              <w:t>Фундаментальний</w:t>
            </w:r>
            <w:proofErr w:type="spellEnd"/>
            <w:r w:rsidRPr="001D0D8C">
              <w:rPr>
                <w:rFonts w:ascii="Times New Roman" w:hAnsi="Times New Roman" w:cs="Times New Roman"/>
                <w:i/>
                <w:sz w:val="28"/>
              </w:rPr>
              <w:t xml:space="preserve"> результат)*</w:t>
            </w:r>
          </w:p>
        </w:tc>
        <w:tc>
          <w:tcPr>
            <w:tcW w:w="1730" w:type="dxa"/>
          </w:tcPr>
          <w:p w14:paraId="09B77B8C" w14:textId="77777777" w:rsidR="001D0D8C" w:rsidRDefault="001D0D8C" w:rsidP="001D0D8C">
            <w:pPr>
              <w:jc w:val="both"/>
              <w:rPr>
                <w:rFonts w:ascii="Times New Roman" w:hAnsi="Times New Roman" w:cs="Times New Roman"/>
                <w:sz w:val="28"/>
              </w:rPr>
            </w:pPr>
          </w:p>
        </w:tc>
        <w:tc>
          <w:tcPr>
            <w:tcW w:w="2775" w:type="dxa"/>
          </w:tcPr>
          <w:p w14:paraId="5F0B5FBB" w14:textId="77777777" w:rsidR="001D0D8C" w:rsidRDefault="001D0D8C" w:rsidP="001D0D8C">
            <w:pPr>
              <w:jc w:val="both"/>
              <w:rPr>
                <w:rFonts w:ascii="Times New Roman" w:hAnsi="Times New Roman" w:cs="Times New Roman"/>
                <w:sz w:val="28"/>
              </w:rPr>
            </w:pPr>
          </w:p>
        </w:tc>
        <w:tc>
          <w:tcPr>
            <w:tcW w:w="2123" w:type="dxa"/>
          </w:tcPr>
          <w:p w14:paraId="526479C6"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68E866E3" w14:textId="77777777" w:rsidTr="001D0D8C">
        <w:tc>
          <w:tcPr>
            <w:tcW w:w="3227" w:type="dxa"/>
          </w:tcPr>
          <w:p w14:paraId="71BD44C4"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Скринінг</w:t>
            </w:r>
            <w:proofErr w:type="spellEnd"/>
          </w:p>
        </w:tc>
        <w:tc>
          <w:tcPr>
            <w:tcW w:w="1730" w:type="dxa"/>
          </w:tcPr>
          <w:p w14:paraId="050407B8" w14:textId="77777777" w:rsidR="001D0D8C" w:rsidRDefault="001D0D8C" w:rsidP="001D0D8C">
            <w:pPr>
              <w:jc w:val="both"/>
              <w:rPr>
                <w:rFonts w:ascii="Times New Roman" w:hAnsi="Times New Roman" w:cs="Times New Roman"/>
                <w:sz w:val="28"/>
              </w:rPr>
            </w:pPr>
          </w:p>
        </w:tc>
        <w:tc>
          <w:tcPr>
            <w:tcW w:w="2775" w:type="dxa"/>
          </w:tcPr>
          <w:p w14:paraId="06A8E2B5"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180DEA76"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4F9668C1" w14:textId="77777777" w:rsidTr="001D0D8C">
        <w:tc>
          <w:tcPr>
            <w:tcW w:w="3227" w:type="dxa"/>
          </w:tcPr>
          <w:p w14:paraId="36C0113F"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Обстеження</w:t>
            </w:r>
            <w:proofErr w:type="spellEnd"/>
          </w:p>
        </w:tc>
        <w:tc>
          <w:tcPr>
            <w:tcW w:w="1730" w:type="dxa"/>
          </w:tcPr>
          <w:p w14:paraId="01625E41"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775" w:type="dxa"/>
          </w:tcPr>
          <w:p w14:paraId="35C69837"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1ECA3D17"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7163C9D2" w14:textId="77777777" w:rsidTr="001D0D8C">
        <w:tc>
          <w:tcPr>
            <w:tcW w:w="3227" w:type="dxa"/>
          </w:tcPr>
          <w:p w14:paraId="583DA64E"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Оцінка</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результатів</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обстеження</w:t>
            </w:r>
            <w:proofErr w:type="spellEnd"/>
          </w:p>
        </w:tc>
        <w:tc>
          <w:tcPr>
            <w:tcW w:w="1730" w:type="dxa"/>
          </w:tcPr>
          <w:p w14:paraId="5021D148" w14:textId="77777777" w:rsidR="001D0D8C" w:rsidRDefault="001D0D8C" w:rsidP="001D0D8C">
            <w:pPr>
              <w:jc w:val="both"/>
              <w:rPr>
                <w:rFonts w:ascii="Times New Roman" w:hAnsi="Times New Roman" w:cs="Times New Roman"/>
                <w:sz w:val="28"/>
              </w:rPr>
            </w:pPr>
          </w:p>
        </w:tc>
        <w:tc>
          <w:tcPr>
            <w:tcW w:w="2775" w:type="dxa"/>
          </w:tcPr>
          <w:p w14:paraId="3C6693EB"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46457344"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7B54D626" w14:textId="77777777" w:rsidTr="001D0D8C">
        <w:tc>
          <w:tcPr>
            <w:tcW w:w="3227" w:type="dxa"/>
          </w:tcPr>
          <w:p w14:paraId="1C42807E"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Розуміння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lastRenderedPageBreak/>
              <w:t>реабілітаційного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діагнозу</w:t>
            </w:r>
            <w:proofErr w:type="spellEnd"/>
            <w:r w:rsidRPr="001D0D8C">
              <w:rPr>
                <w:rFonts w:ascii="Times New Roman" w:hAnsi="Times New Roman" w:cs="Times New Roman"/>
                <w:sz w:val="28"/>
              </w:rPr>
              <w:t xml:space="preserve"> та </w:t>
            </w:r>
            <w:proofErr w:type="spellStart"/>
            <w:r w:rsidRPr="001D0D8C">
              <w:rPr>
                <w:rFonts w:ascii="Times New Roman" w:hAnsi="Times New Roman" w:cs="Times New Roman"/>
                <w:sz w:val="28"/>
              </w:rPr>
              <w:t>встановлення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реабілітаційного</w:t>
            </w:r>
            <w:proofErr w:type="spellEnd"/>
            <w:r w:rsidRPr="001D0D8C">
              <w:rPr>
                <w:rFonts w:ascii="Times New Roman" w:hAnsi="Times New Roman" w:cs="Times New Roman"/>
                <w:sz w:val="28"/>
              </w:rPr>
              <w:t xml:space="preserve"> </w:t>
            </w:r>
          </w:p>
          <w:p w14:paraId="3E481759" w14:textId="77777777" w:rsidR="001D0D8C" w:rsidRPr="001D0D8C" w:rsidRDefault="001D0D8C" w:rsidP="00AA4F8F">
            <w:pPr>
              <w:rPr>
                <w:rFonts w:ascii="Times New Roman" w:hAnsi="Times New Roman" w:cs="Times New Roman"/>
                <w:sz w:val="28"/>
              </w:rPr>
            </w:pPr>
            <w:r w:rsidRPr="001D0D8C">
              <w:rPr>
                <w:rFonts w:ascii="Times New Roman" w:hAnsi="Times New Roman" w:cs="Times New Roman"/>
                <w:sz w:val="28"/>
              </w:rPr>
              <w:t>прогнозу</w:t>
            </w:r>
          </w:p>
        </w:tc>
        <w:tc>
          <w:tcPr>
            <w:tcW w:w="1730" w:type="dxa"/>
          </w:tcPr>
          <w:p w14:paraId="6EB4864C" w14:textId="77777777" w:rsidR="001D0D8C" w:rsidRDefault="001D0D8C" w:rsidP="001D0D8C">
            <w:pPr>
              <w:jc w:val="both"/>
              <w:rPr>
                <w:rFonts w:ascii="Times New Roman" w:hAnsi="Times New Roman" w:cs="Times New Roman"/>
                <w:sz w:val="28"/>
              </w:rPr>
            </w:pPr>
          </w:p>
        </w:tc>
        <w:tc>
          <w:tcPr>
            <w:tcW w:w="2775" w:type="dxa"/>
          </w:tcPr>
          <w:p w14:paraId="1E911111"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3E486B9A" w14:textId="77777777" w:rsidR="001D0D8C" w:rsidRDefault="00AA4F8F" w:rsidP="001D0D8C">
            <w:pPr>
              <w:jc w:val="both"/>
              <w:rPr>
                <w:rFonts w:ascii="Times New Roman" w:hAnsi="Times New Roman" w:cs="Times New Roman"/>
                <w:sz w:val="28"/>
              </w:rPr>
            </w:pPr>
            <w:r>
              <w:rPr>
                <w:rFonts w:ascii="Times New Roman" w:hAnsi="Times New Roman" w:cs="Times New Roman"/>
                <w:sz w:val="28"/>
              </w:rPr>
              <w:t>+</w:t>
            </w:r>
          </w:p>
        </w:tc>
      </w:tr>
      <w:tr w:rsidR="001D0D8C" w14:paraId="35C34BE6" w14:textId="77777777" w:rsidTr="001D0D8C">
        <w:tc>
          <w:tcPr>
            <w:tcW w:w="3227" w:type="dxa"/>
          </w:tcPr>
          <w:p w14:paraId="00A85C88"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Планування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надання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послуг</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створення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програми</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фізичної</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терапії</w:t>
            </w:r>
            <w:proofErr w:type="spellEnd"/>
            <w:r w:rsidRPr="001D0D8C">
              <w:rPr>
                <w:rFonts w:ascii="Times New Roman" w:hAnsi="Times New Roman" w:cs="Times New Roman"/>
                <w:sz w:val="28"/>
              </w:rPr>
              <w:t xml:space="preserve"> в межах </w:t>
            </w:r>
          </w:p>
          <w:p w14:paraId="55F27019"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індивідуального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реабілітаційного</w:t>
            </w:r>
            <w:proofErr w:type="spellEnd"/>
            <w:r w:rsidRPr="001D0D8C">
              <w:rPr>
                <w:rFonts w:ascii="Times New Roman" w:hAnsi="Times New Roman" w:cs="Times New Roman"/>
                <w:sz w:val="28"/>
              </w:rPr>
              <w:t xml:space="preserve"> плану)</w:t>
            </w:r>
          </w:p>
        </w:tc>
        <w:tc>
          <w:tcPr>
            <w:tcW w:w="1730" w:type="dxa"/>
          </w:tcPr>
          <w:p w14:paraId="50C34CBE" w14:textId="77777777" w:rsidR="001D0D8C" w:rsidRDefault="001D0D8C" w:rsidP="001D0D8C">
            <w:pPr>
              <w:jc w:val="both"/>
              <w:rPr>
                <w:rFonts w:ascii="Times New Roman" w:hAnsi="Times New Roman" w:cs="Times New Roman"/>
                <w:sz w:val="28"/>
              </w:rPr>
            </w:pPr>
          </w:p>
        </w:tc>
        <w:tc>
          <w:tcPr>
            <w:tcW w:w="2775" w:type="dxa"/>
          </w:tcPr>
          <w:p w14:paraId="6F63FC46"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69D1EECE"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6BB524C0" w14:textId="77777777" w:rsidTr="001D0D8C">
        <w:tc>
          <w:tcPr>
            <w:tcW w:w="3227" w:type="dxa"/>
          </w:tcPr>
          <w:p w14:paraId="20438216"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Проведення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втручання</w:t>
            </w:r>
            <w:proofErr w:type="spellEnd"/>
          </w:p>
        </w:tc>
        <w:tc>
          <w:tcPr>
            <w:tcW w:w="1730" w:type="dxa"/>
          </w:tcPr>
          <w:p w14:paraId="58E23D10" w14:textId="77777777" w:rsidR="001D0D8C" w:rsidRDefault="001D0D8C" w:rsidP="001D0D8C">
            <w:pPr>
              <w:jc w:val="both"/>
              <w:rPr>
                <w:rFonts w:ascii="Times New Roman" w:hAnsi="Times New Roman" w:cs="Times New Roman"/>
                <w:sz w:val="28"/>
              </w:rPr>
            </w:pPr>
          </w:p>
        </w:tc>
        <w:tc>
          <w:tcPr>
            <w:tcW w:w="2775" w:type="dxa"/>
          </w:tcPr>
          <w:p w14:paraId="7A4D7C0E"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099D1ED9"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11578219" w14:textId="77777777" w:rsidTr="001D0D8C">
        <w:tc>
          <w:tcPr>
            <w:tcW w:w="3227" w:type="dxa"/>
          </w:tcPr>
          <w:p w14:paraId="1F4FC340"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Навчання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пацієнтів</w:t>
            </w:r>
            <w:proofErr w:type="spellEnd"/>
            <w:r w:rsidRPr="001D0D8C">
              <w:rPr>
                <w:rFonts w:ascii="Times New Roman" w:hAnsi="Times New Roman" w:cs="Times New Roman"/>
                <w:sz w:val="28"/>
              </w:rPr>
              <w:t>/</w:t>
            </w:r>
            <w:proofErr w:type="spellStart"/>
            <w:r w:rsidRPr="001D0D8C">
              <w:rPr>
                <w:rFonts w:ascii="Times New Roman" w:hAnsi="Times New Roman" w:cs="Times New Roman"/>
                <w:sz w:val="28"/>
              </w:rPr>
              <w:t>клієнтів</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родини</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доглядачів</w:t>
            </w:r>
            <w:proofErr w:type="spellEnd"/>
          </w:p>
        </w:tc>
        <w:tc>
          <w:tcPr>
            <w:tcW w:w="1730" w:type="dxa"/>
          </w:tcPr>
          <w:p w14:paraId="52023E7F" w14:textId="77777777" w:rsidR="001D0D8C" w:rsidRDefault="001D0D8C" w:rsidP="001D0D8C">
            <w:pPr>
              <w:jc w:val="both"/>
              <w:rPr>
                <w:rFonts w:ascii="Times New Roman" w:hAnsi="Times New Roman" w:cs="Times New Roman"/>
                <w:sz w:val="28"/>
              </w:rPr>
            </w:pPr>
          </w:p>
        </w:tc>
        <w:tc>
          <w:tcPr>
            <w:tcW w:w="2775" w:type="dxa"/>
          </w:tcPr>
          <w:p w14:paraId="3B247C95" w14:textId="77777777" w:rsidR="001D0D8C" w:rsidRDefault="001D0D8C" w:rsidP="001D0D8C">
            <w:pPr>
              <w:jc w:val="both"/>
              <w:rPr>
                <w:rFonts w:ascii="Times New Roman" w:hAnsi="Times New Roman" w:cs="Times New Roman"/>
                <w:sz w:val="28"/>
              </w:rPr>
            </w:pPr>
          </w:p>
        </w:tc>
        <w:tc>
          <w:tcPr>
            <w:tcW w:w="2123" w:type="dxa"/>
          </w:tcPr>
          <w:p w14:paraId="01CC2FEF"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0D5DCB05" w14:textId="77777777" w:rsidTr="001D0D8C">
        <w:tc>
          <w:tcPr>
            <w:tcW w:w="3227" w:type="dxa"/>
          </w:tcPr>
          <w:p w14:paraId="6526BB3E"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Ведення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документації</w:t>
            </w:r>
            <w:proofErr w:type="spellEnd"/>
          </w:p>
        </w:tc>
        <w:tc>
          <w:tcPr>
            <w:tcW w:w="1730" w:type="dxa"/>
          </w:tcPr>
          <w:p w14:paraId="19EA3947" w14:textId="77777777" w:rsidR="001D0D8C" w:rsidRDefault="001D0D8C" w:rsidP="001D0D8C">
            <w:pPr>
              <w:jc w:val="both"/>
              <w:rPr>
                <w:rFonts w:ascii="Times New Roman" w:hAnsi="Times New Roman" w:cs="Times New Roman"/>
                <w:sz w:val="28"/>
              </w:rPr>
            </w:pPr>
          </w:p>
        </w:tc>
        <w:tc>
          <w:tcPr>
            <w:tcW w:w="2775" w:type="dxa"/>
          </w:tcPr>
          <w:p w14:paraId="49A42705"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3979B692"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411A29A5" w14:textId="77777777" w:rsidTr="001D0D8C">
        <w:tc>
          <w:tcPr>
            <w:tcW w:w="3227" w:type="dxa"/>
          </w:tcPr>
          <w:p w14:paraId="62423955"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Оцінка</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результатів</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надання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послуг</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виконання</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програми</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фізичної</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терапії</w:t>
            </w:r>
            <w:proofErr w:type="spellEnd"/>
            <w:r w:rsidRPr="001D0D8C">
              <w:rPr>
                <w:rFonts w:ascii="Times New Roman" w:hAnsi="Times New Roman" w:cs="Times New Roman"/>
                <w:sz w:val="28"/>
              </w:rPr>
              <w:t xml:space="preserve"> </w:t>
            </w:r>
          </w:p>
          <w:p w14:paraId="219E6CC3"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окремо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чи</w:t>
            </w:r>
            <w:proofErr w:type="spellEnd"/>
            <w:r w:rsidRPr="001D0D8C">
              <w:rPr>
                <w:rFonts w:ascii="Times New Roman" w:hAnsi="Times New Roman" w:cs="Times New Roman"/>
                <w:sz w:val="28"/>
              </w:rPr>
              <w:t xml:space="preserve"> в межах </w:t>
            </w:r>
            <w:proofErr w:type="spellStart"/>
            <w:r w:rsidRPr="001D0D8C">
              <w:rPr>
                <w:rFonts w:ascii="Times New Roman" w:hAnsi="Times New Roman" w:cs="Times New Roman"/>
                <w:sz w:val="28"/>
              </w:rPr>
              <w:t>індивідуального</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реабілітаційного</w:t>
            </w:r>
            <w:proofErr w:type="spellEnd"/>
            <w:r w:rsidRPr="001D0D8C">
              <w:rPr>
                <w:rFonts w:ascii="Times New Roman" w:hAnsi="Times New Roman" w:cs="Times New Roman"/>
                <w:sz w:val="28"/>
              </w:rPr>
              <w:t xml:space="preserve"> плану)</w:t>
            </w:r>
          </w:p>
        </w:tc>
        <w:tc>
          <w:tcPr>
            <w:tcW w:w="1730" w:type="dxa"/>
          </w:tcPr>
          <w:p w14:paraId="55BF4A7B" w14:textId="77777777" w:rsidR="001D0D8C" w:rsidRDefault="001D0D8C" w:rsidP="001D0D8C">
            <w:pPr>
              <w:jc w:val="both"/>
              <w:rPr>
                <w:rFonts w:ascii="Times New Roman" w:hAnsi="Times New Roman" w:cs="Times New Roman"/>
                <w:sz w:val="28"/>
              </w:rPr>
            </w:pPr>
          </w:p>
        </w:tc>
        <w:tc>
          <w:tcPr>
            <w:tcW w:w="2775" w:type="dxa"/>
          </w:tcPr>
          <w:p w14:paraId="26994220"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c>
          <w:tcPr>
            <w:tcW w:w="2123" w:type="dxa"/>
          </w:tcPr>
          <w:p w14:paraId="608A9F9D"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5DE9CB2D" w14:textId="77777777" w:rsidTr="001D0D8C">
        <w:tc>
          <w:tcPr>
            <w:tcW w:w="3227" w:type="dxa"/>
          </w:tcPr>
          <w:p w14:paraId="23BC7017"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Управління</w:t>
            </w:r>
            <w:proofErr w:type="spellEnd"/>
            <w:r w:rsidRPr="001D0D8C">
              <w:rPr>
                <w:rFonts w:ascii="Times New Roman" w:hAnsi="Times New Roman" w:cs="Times New Roman"/>
                <w:sz w:val="28"/>
              </w:rPr>
              <w:t xml:space="preserve"> ресурсами</w:t>
            </w:r>
          </w:p>
        </w:tc>
        <w:tc>
          <w:tcPr>
            <w:tcW w:w="1730" w:type="dxa"/>
          </w:tcPr>
          <w:p w14:paraId="0F24F155" w14:textId="77777777" w:rsidR="001D0D8C" w:rsidRDefault="001D0D8C" w:rsidP="001D0D8C">
            <w:pPr>
              <w:jc w:val="both"/>
              <w:rPr>
                <w:rFonts w:ascii="Times New Roman" w:hAnsi="Times New Roman" w:cs="Times New Roman"/>
                <w:sz w:val="28"/>
              </w:rPr>
            </w:pPr>
          </w:p>
        </w:tc>
        <w:tc>
          <w:tcPr>
            <w:tcW w:w="2775" w:type="dxa"/>
          </w:tcPr>
          <w:p w14:paraId="174B0E97" w14:textId="77777777" w:rsidR="001D0D8C" w:rsidRDefault="001D0D8C" w:rsidP="001D0D8C">
            <w:pPr>
              <w:jc w:val="both"/>
              <w:rPr>
                <w:rFonts w:ascii="Times New Roman" w:hAnsi="Times New Roman" w:cs="Times New Roman"/>
                <w:sz w:val="28"/>
              </w:rPr>
            </w:pPr>
          </w:p>
        </w:tc>
        <w:tc>
          <w:tcPr>
            <w:tcW w:w="2123" w:type="dxa"/>
          </w:tcPr>
          <w:p w14:paraId="357B7FFD"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r w:rsidR="001D0D8C" w14:paraId="0621D114" w14:textId="77777777" w:rsidTr="001D0D8C">
        <w:tc>
          <w:tcPr>
            <w:tcW w:w="3227" w:type="dxa"/>
          </w:tcPr>
          <w:p w14:paraId="6D245503" w14:textId="77777777" w:rsidR="001D0D8C" w:rsidRPr="001D0D8C" w:rsidRDefault="001D0D8C" w:rsidP="00AA4F8F">
            <w:pPr>
              <w:rPr>
                <w:rFonts w:ascii="Times New Roman" w:hAnsi="Times New Roman" w:cs="Times New Roman"/>
                <w:sz w:val="28"/>
              </w:rPr>
            </w:pPr>
            <w:proofErr w:type="spellStart"/>
            <w:r w:rsidRPr="001D0D8C">
              <w:rPr>
                <w:rFonts w:ascii="Times New Roman" w:hAnsi="Times New Roman" w:cs="Times New Roman"/>
                <w:sz w:val="28"/>
              </w:rPr>
              <w:t>Управління</w:t>
            </w:r>
            <w:proofErr w:type="spellEnd"/>
            <w:r w:rsidRPr="001D0D8C">
              <w:rPr>
                <w:rFonts w:ascii="Times New Roman" w:hAnsi="Times New Roman" w:cs="Times New Roman"/>
                <w:sz w:val="28"/>
              </w:rPr>
              <w:t xml:space="preserve"> персоналом (робота в </w:t>
            </w:r>
            <w:proofErr w:type="spellStart"/>
            <w:r w:rsidRPr="001D0D8C">
              <w:rPr>
                <w:rFonts w:ascii="Times New Roman" w:hAnsi="Times New Roman" w:cs="Times New Roman"/>
                <w:sz w:val="28"/>
              </w:rPr>
              <w:t>команді</w:t>
            </w:r>
            <w:proofErr w:type="spellEnd"/>
            <w:r w:rsidRPr="001D0D8C">
              <w:rPr>
                <w:rFonts w:ascii="Times New Roman" w:hAnsi="Times New Roman" w:cs="Times New Roman"/>
                <w:sz w:val="28"/>
              </w:rPr>
              <w:t xml:space="preserve">, </w:t>
            </w:r>
            <w:proofErr w:type="spellStart"/>
            <w:r w:rsidRPr="001D0D8C">
              <w:rPr>
                <w:rFonts w:ascii="Times New Roman" w:hAnsi="Times New Roman" w:cs="Times New Roman"/>
                <w:sz w:val="28"/>
              </w:rPr>
              <w:t>лідерство</w:t>
            </w:r>
            <w:proofErr w:type="spellEnd"/>
            <w:r w:rsidRPr="001D0D8C">
              <w:rPr>
                <w:rFonts w:ascii="Times New Roman" w:hAnsi="Times New Roman" w:cs="Times New Roman"/>
                <w:sz w:val="28"/>
              </w:rPr>
              <w:t>)</w:t>
            </w:r>
          </w:p>
        </w:tc>
        <w:tc>
          <w:tcPr>
            <w:tcW w:w="1730" w:type="dxa"/>
          </w:tcPr>
          <w:p w14:paraId="25DE41DD" w14:textId="77777777" w:rsidR="001D0D8C" w:rsidRDefault="001D0D8C" w:rsidP="001D0D8C">
            <w:pPr>
              <w:jc w:val="both"/>
              <w:rPr>
                <w:rFonts w:ascii="Times New Roman" w:hAnsi="Times New Roman" w:cs="Times New Roman"/>
                <w:sz w:val="28"/>
              </w:rPr>
            </w:pPr>
          </w:p>
        </w:tc>
        <w:tc>
          <w:tcPr>
            <w:tcW w:w="2775" w:type="dxa"/>
          </w:tcPr>
          <w:p w14:paraId="5A9172CE" w14:textId="77777777" w:rsidR="001D0D8C" w:rsidRDefault="001D0D8C" w:rsidP="001D0D8C">
            <w:pPr>
              <w:jc w:val="both"/>
              <w:rPr>
                <w:rFonts w:ascii="Times New Roman" w:hAnsi="Times New Roman" w:cs="Times New Roman"/>
                <w:sz w:val="28"/>
              </w:rPr>
            </w:pPr>
          </w:p>
        </w:tc>
        <w:tc>
          <w:tcPr>
            <w:tcW w:w="2123" w:type="dxa"/>
          </w:tcPr>
          <w:p w14:paraId="18EE3988" w14:textId="77777777" w:rsidR="001D0D8C" w:rsidRDefault="00B24375" w:rsidP="001D0D8C">
            <w:pPr>
              <w:jc w:val="both"/>
              <w:rPr>
                <w:rFonts w:ascii="Times New Roman" w:hAnsi="Times New Roman" w:cs="Times New Roman"/>
                <w:sz w:val="28"/>
              </w:rPr>
            </w:pPr>
            <w:r>
              <w:rPr>
                <w:rFonts w:ascii="Times New Roman" w:hAnsi="Times New Roman" w:cs="Times New Roman"/>
                <w:sz w:val="28"/>
              </w:rPr>
              <w:t>+</w:t>
            </w:r>
          </w:p>
        </w:tc>
      </w:tr>
    </w:tbl>
    <w:p w14:paraId="5A5EA85B" w14:textId="77777777" w:rsidR="001D0D8C" w:rsidRDefault="001D0D8C" w:rsidP="001D0D8C">
      <w:pPr>
        <w:jc w:val="both"/>
        <w:rPr>
          <w:rFonts w:ascii="Times New Roman" w:hAnsi="Times New Roman" w:cs="Times New Roman"/>
          <w:sz w:val="28"/>
        </w:rPr>
      </w:pPr>
    </w:p>
    <w:p w14:paraId="7C6D9ED2" w14:textId="77777777" w:rsidR="00F244D5" w:rsidRDefault="00375E29" w:rsidP="00375E29">
      <w:pPr>
        <w:rPr>
          <w:rFonts w:ascii="Times New Roman" w:hAnsi="Times New Roman" w:cs="Times New Roman"/>
          <w:sz w:val="28"/>
        </w:rPr>
      </w:pPr>
      <w:r>
        <w:rPr>
          <w:rFonts w:ascii="Times New Roman" w:hAnsi="Times New Roman" w:cs="Times New Roman"/>
          <w:sz w:val="28"/>
        </w:rPr>
        <w:br w:type="page"/>
      </w:r>
    </w:p>
    <w:p w14:paraId="1472D07C" w14:textId="77777777" w:rsidR="00F244D5" w:rsidRDefault="008328DD" w:rsidP="00F244D5">
      <w:pPr>
        <w:widowControl w:val="0"/>
        <w:tabs>
          <w:tab w:val="left" w:pos="567"/>
          <w:tab w:val="left" w:pos="1289"/>
        </w:tabs>
        <w:autoSpaceDE w:val="0"/>
        <w:autoSpaceDN w:val="0"/>
        <w:spacing w:after="0" w:line="360" w:lineRule="auto"/>
        <w:ind w:right="-1" w:firstLine="709"/>
        <w:jc w:val="right"/>
        <w:rPr>
          <w:rFonts w:ascii="Times New Roman" w:hAnsi="Times New Roman" w:cs="Times New Roman"/>
          <w:sz w:val="28"/>
        </w:rPr>
      </w:pPr>
      <w:r>
        <w:rPr>
          <w:rFonts w:ascii="Times New Roman" w:hAnsi="Times New Roman" w:cs="Times New Roman"/>
          <w:sz w:val="28"/>
        </w:rPr>
        <w:lastRenderedPageBreak/>
        <w:t>ДОДАТОК 5</w:t>
      </w:r>
    </w:p>
    <w:p w14:paraId="13B4D1A2" w14:textId="77777777" w:rsidR="008E7911" w:rsidRPr="008E7911" w:rsidRDefault="008E7911" w:rsidP="008E7911">
      <w:pPr>
        <w:widowControl w:val="0"/>
        <w:autoSpaceDE w:val="0"/>
        <w:autoSpaceDN w:val="0"/>
        <w:spacing w:after="0" w:line="240" w:lineRule="auto"/>
        <w:ind w:left="1336" w:right="1754"/>
        <w:jc w:val="center"/>
        <w:rPr>
          <w:rFonts w:ascii="Times New Roman" w:eastAsia="Times New Roman" w:hAnsi="Times New Roman" w:cs="Times New Roman"/>
          <w:b/>
          <w:sz w:val="28"/>
        </w:rPr>
      </w:pPr>
      <w:r w:rsidRPr="008E7911">
        <w:rPr>
          <w:rFonts w:ascii="Times New Roman" w:eastAsia="Times New Roman" w:hAnsi="Times New Roman" w:cs="Times New Roman"/>
          <w:b/>
          <w:sz w:val="28"/>
        </w:rPr>
        <w:t>ЩОДЕННИК</w:t>
      </w:r>
      <w:r w:rsidRPr="008E7911">
        <w:rPr>
          <w:rFonts w:ascii="Times New Roman" w:eastAsia="Times New Roman" w:hAnsi="Times New Roman" w:cs="Times New Roman"/>
          <w:b/>
          <w:spacing w:val="-2"/>
          <w:sz w:val="28"/>
        </w:rPr>
        <w:t xml:space="preserve"> </w:t>
      </w:r>
      <w:r w:rsidRPr="008E7911">
        <w:rPr>
          <w:rFonts w:ascii="Times New Roman" w:eastAsia="Times New Roman" w:hAnsi="Times New Roman" w:cs="Times New Roman"/>
          <w:b/>
          <w:sz w:val="28"/>
        </w:rPr>
        <w:t>КЛІНІЧНОЇ</w:t>
      </w:r>
      <w:r w:rsidRPr="008E7911">
        <w:rPr>
          <w:rFonts w:ascii="Times New Roman" w:eastAsia="Times New Roman" w:hAnsi="Times New Roman" w:cs="Times New Roman"/>
          <w:b/>
          <w:spacing w:val="-1"/>
          <w:sz w:val="28"/>
        </w:rPr>
        <w:t xml:space="preserve"> </w:t>
      </w:r>
      <w:r w:rsidRPr="008E7911">
        <w:rPr>
          <w:rFonts w:ascii="Times New Roman" w:eastAsia="Times New Roman" w:hAnsi="Times New Roman" w:cs="Times New Roman"/>
          <w:b/>
          <w:sz w:val="28"/>
        </w:rPr>
        <w:t>ПРАКТИКИ</w:t>
      </w:r>
    </w:p>
    <w:p w14:paraId="1ADAEA41" w14:textId="77777777" w:rsidR="008E7911" w:rsidRPr="008E7911" w:rsidRDefault="008E7911" w:rsidP="008E7911">
      <w:pPr>
        <w:widowControl w:val="0"/>
        <w:autoSpaceDE w:val="0"/>
        <w:autoSpaceDN w:val="0"/>
        <w:spacing w:before="89" w:after="0" w:line="319" w:lineRule="exact"/>
        <w:ind w:left="1336" w:right="1755"/>
        <w:jc w:val="center"/>
        <w:outlineLvl w:val="0"/>
        <w:rPr>
          <w:rFonts w:ascii="Times New Roman" w:eastAsia="Times New Roman" w:hAnsi="Times New Roman" w:cs="Times New Roman"/>
          <w:b/>
          <w:bCs/>
          <w:sz w:val="28"/>
          <w:szCs w:val="28"/>
        </w:rPr>
      </w:pPr>
      <w:r w:rsidRPr="008E7911">
        <w:rPr>
          <w:rFonts w:ascii="Times New Roman" w:eastAsia="Times New Roman" w:hAnsi="Times New Roman" w:cs="Times New Roman"/>
          <w:b/>
          <w:bCs/>
          <w:sz w:val="28"/>
          <w:szCs w:val="28"/>
        </w:rPr>
        <w:t>Титульна</w:t>
      </w:r>
      <w:r w:rsidRPr="008E7911">
        <w:rPr>
          <w:rFonts w:ascii="Times New Roman" w:eastAsia="Times New Roman" w:hAnsi="Times New Roman" w:cs="Times New Roman"/>
          <w:b/>
          <w:bCs/>
          <w:spacing w:val="1"/>
          <w:sz w:val="28"/>
          <w:szCs w:val="28"/>
        </w:rPr>
        <w:t xml:space="preserve"> </w:t>
      </w:r>
      <w:r w:rsidRPr="008E7911">
        <w:rPr>
          <w:rFonts w:ascii="Times New Roman" w:eastAsia="Times New Roman" w:hAnsi="Times New Roman" w:cs="Times New Roman"/>
          <w:b/>
          <w:bCs/>
          <w:sz w:val="28"/>
          <w:szCs w:val="28"/>
        </w:rPr>
        <w:t>сторінка</w:t>
      </w:r>
      <w:r w:rsidRPr="008E7911">
        <w:rPr>
          <w:rFonts w:ascii="Times New Roman" w:eastAsia="Times New Roman" w:hAnsi="Times New Roman" w:cs="Times New Roman"/>
          <w:b/>
          <w:bCs/>
          <w:spacing w:val="-4"/>
          <w:sz w:val="28"/>
          <w:szCs w:val="28"/>
        </w:rPr>
        <w:t xml:space="preserve"> </w:t>
      </w:r>
      <w:r w:rsidRPr="008E7911">
        <w:rPr>
          <w:rFonts w:ascii="Times New Roman" w:eastAsia="Times New Roman" w:hAnsi="Times New Roman" w:cs="Times New Roman"/>
          <w:b/>
          <w:bCs/>
          <w:sz w:val="28"/>
          <w:szCs w:val="28"/>
        </w:rPr>
        <w:t>щоденника</w:t>
      </w:r>
      <w:r w:rsidRPr="008E7911">
        <w:rPr>
          <w:rFonts w:ascii="Times New Roman" w:eastAsia="Times New Roman" w:hAnsi="Times New Roman" w:cs="Times New Roman"/>
          <w:b/>
          <w:bCs/>
          <w:spacing w:val="-2"/>
          <w:sz w:val="28"/>
          <w:szCs w:val="28"/>
        </w:rPr>
        <w:t xml:space="preserve"> </w:t>
      </w:r>
      <w:r w:rsidRPr="008E7911">
        <w:rPr>
          <w:rFonts w:ascii="Times New Roman" w:eastAsia="Times New Roman" w:hAnsi="Times New Roman" w:cs="Times New Roman"/>
          <w:b/>
          <w:bCs/>
          <w:sz w:val="28"/>
          <w:szCs w:val="28"/>
        </w:rPr>
        <w:t>клінічної</w:t>
      </w:r>
      <w:r w:rsidRPr="008E7911">
        <w:rPr>
          <w:rFonts w:ascii="Times New Roman" w:eastAsia="Times New Roman" w:hAnsi="Times New Roman" w:cs="Times New Roman"/>
          <w:b/>
          <w:bCs/>
          <w:spacing w:val="-1"/>
          <w:sz w:val="28"/>
          <w:szCs w:val="28"/>
        </w:rPr>
        <w:t xml:space="preserve"> </w:t>
      </w:r>
      <w:r w:rsidRPr="008E7911">
        <w:rPr>
          <w:rFonts w:ascii="Times New Roman" w:eastAsia="Times New Roman" w:hAnsi="Times New Roman" w:cs="Times New Roman"/>
          <w:b/>
          <w:bCs/>
          <w:sz w:val="28"/>
          <w:szCs w:val="28"/>
        </w:rPr>
        <w:t>практики</w:t>
      </w:r>
    </w:p>
    <w:p w14:paraId="5B596E24" w14:textId="77777777" w:rsidR="008E7911" w:rsidRDefault="008E7911" w:rsidP="008E7911">
      <w:pPr>
        <w:spacing w:after="0" w:line="360" w:lineRule="auto"/>
        <w:ind w:firstLine="720"/>
        <w:jc w:val="center"/>
        <w:rPr>
          <w:rFonts w:ascii="Times New Roman" w:eastAsia="Times New Roman" w:hAnsi="Times New Roman" w:cs="Times New Roman"/>
          <w:sz w:val="28"/>
          <w:szCs w:val="20"/>
          <w:lang w:eastAsia="ru-RU"/>
        </w:rPr>
      </w:pPr>
      <w:r w:rsidRPr="008E7911">
        <w:rPr>
          <w:rFonts w:ascii="Times New Roman" w:eastAsia="Times New Roman" w:hAnsi="Times New Roman" w:cs="Times New Roman"/>
          <w:i/>
          <w:sz w:val="28"/>
        </w:rPr>
        <w:t>(зразок)</w:t>
      </w:r>
    </w:p>
    <w:p w14:paraId="10E35391" w14:textId="77777777" w:rsidR="00F244D5" w:rsidRPr="00F244D5" w:rsidRDefault="00F244D5" w:rsidP="00F244D5">
      <w:pPr>
        <w:spacing w:after="0" w:line="360" w:lineRule="auto"/>
        <w:ind w:firstLine="720"/>
        <w:jc w:val="center"/>
        <w:rPr>
          <w:rFonts w:ascii="Times New Roman" w:eastAsia="Times New Roman" w:hAnsi="Times New Roman" w:cs="Times New Roman"/>
          <w:sz w:val="28"/>
          <w:szCs w:val="20"/>
          <w:lang w:eastAsia="ru-RU"/>
        </w:rPr>
      </w:pPr>
      <w:r w:rsidRPr="00F244D5">
        <w:rPr>
          <w:rFonts w:ascii="Times New Roman" w:eastAsia="Times New Roman" w:hAnsi="Times New Roman" w:cs="Times New Roman"/>
          <w:sz w:val="28"/>
          <w:szCs w:val="20"/>
          <w:lang w:eastAsia="ru-RU"/>
        </w:rPr>
        <w:t>МІНІСТЕРСТВО ОСВІТИ І НАУКИ УКРАЇНИ</w:t>
      </w:r>
    </w:p>
    <w:p w14:paraId="7C099825" w14:textId="77777777" w:rsidR="00F244D5" w:rsidRPr="00F244D5" w:rsidRDefault="00F244D5" w:rsidP="00F244D5">
      <w:pPr>
        <w:spacing w:after="0" w:line="360" w:lineRule="auto"/>
        <w:ind w:firstLine="720"/>
        <w:jc w:val="center"/>
        <w:rPr>
          <w:rFonts w:ascii="Times New Roman" w:eastAsia="Times New Roman" w:hAnsi="Times New Roman" w:cs="Times New Roman"/>
          <w:sz w:val="28"/>
          <w:szCs w:val="20"/>
          <w:lang w:eastAsia="ru-RU"/>
        </w:rPr>
      </w:pPr>
      <w:r w:rsidRPr="00F244D5">
        <w:rPr>
          <w:rFonts w:ascii="Times New Roman" w:eastAsia="Times New Roman" w:hAnsi="Times New Roman" w:cs="Times New Roman"/>
          <w:sz w:val="28"/>
          <w:szCs w:val="20"/>
          <w:lang w:eastAsia="ru-RU"/>
        </w:rPr>
        <w:t>Сумський державний університет</w:t>
      </w:r>
    </w:p>
    <w:p w14:paraId="171EC5AB" w14:textId="77777777" w:rsidR="00F244D5" w:rsidRPr="00F244D5" w:rsidRDefault="00F244D5" w:rsidP="00F244D5">
      <w:pPr>
        <w:spacing w:after="0" w:line="360" w:lineRule="auto"/>
        <w:ind w:firstLine="720"/>
        <w:jc w:val="center"/>
        <w:rPr>
          <w:rFonts w:ascii="Times New Roman" w:eastAsia="Times New Roman" w:hAnsi="Times New Roman" w:cs="Times New Roman"/>
          <w:sz w:val="28"/>
          <w:szCs w:val="20"/>
          <w:lang w:eastAsia="ru-RU"/>
        </w:rPr>
      </w:pPr>
      <w:r w:rsidRPr="00F244D5">
        <w:rPr>
          <w:rFonts w:ascii="Times New Roman" w:eastAsia="Times New Roman" w:hAnsi="Times New Roman" w:cs="Times New Roman"/>
          <w:sz w:val="28"/>
          <w:szCs w:val="20"/>
          <w:lang w:eastAsia="ru-RU"/>
        </w:rPr>
        <w:t>Навчально-науковий Медичний інститут</w:t>
      </w:r>
    </w:p>
    <w:p w14:paraId="1291FF46" w14:textId="77777777" w:rsidR="00F244D5" w:rsidRPr="00F244D5" w:rsidRDefault="00F244D5" w:rsidP="00F244D5">
      <w:pPr>
        <w:spacing w:after="0" w:line="360" w:lineRule="auto"/>
        <w:ind w:firstLine="720"/>
        <w:jc w:val="center"/>
        <w:rPr>
          <w:rFonts w:ascii="Times New Roman" w:eastAsia="Times New Roman" w:hAnsi="Times New Roman" w:cs="Times New Roman"/>
          <w:sz w:val="28"/>
          <w:szCs w:val="20"/>
          <w:lang w:eastAsia="ru-RU"/>
        </w:rPr>
      </w:pPr>
    </w:p>
    <w:p w14:paraId="05FAE538" w14:textId="77777777" w:rsidR="00F244D5" w:rsidRPr="00F244D5" w:rsidRDefault="00F244D5" w:rsidP="00F244D5">
      <w:pPr>
        <w:spacing w:after="0" w:line="360" w:lineRule="auto"/>
        <w:ind w:firstLine="720"/>
        <w:jc w:val="center"/>
        <w:rPr>
          <w:rFonts w:ascii="Times New Roman" w:eastAsia="Times New Roman" w:hAnsi="Times New Roman" w:cs="Times New Roman"/>
          <w:sz w:val="32"/>
          <w:szCs w:val="20"/>
          <w:lang w:eastAsia="ru-RU"/>
        </w:rPr>
      </w:pPr>
      <w:r w:rsidRPr="00F244D5">
        <w:rPr>
          <w:rFonts w:ascii="Times New Roman" w:eastAsia="Times New Roman" w:hAnsi="Times New Roman" w:cs="Times New Roman"/>
          <w:sz w:val="28"/>
          <w:szCs w:val="20"/>
          <w:lang w:eastAsia="ru-RU"/>
        </w:rPr>
        <w:t xml:space="preserve">Кафедра фізичної </w:t>
      </w:r>
      <w:r w:rsidRPr="00F244D5">
        <w:rPr>
          <w:rFonts w:ascii="Times New Roman" w:eastAsia="Times New Roman" w:hAnsi="Times New Roman" w:cs="Times New Roman"/>
          <w:sz w:val="28"/>
          <w:szCs w:val="20"/>
          <w:lang w:val="ru-RU" w:eastAsia="ru-RU"/>
        </w:rPr>
        <w:t>терапії, ерготерапії</w:t>
      </w:r>
      <w:r w:rsidRPr="00F244D5">
        <w:rPr>
          <w:rFonts w:ascii="Times New Roman" w:eastAsia="Times New Roman" w:hAnsi="Times New Roman" w:cs="Times New Roman"/>
          <w:sz w:val="28"/>
          <w:szCs w:val="20"/>
          <w:lang w:eastAsia="ru-RU"/>
        </w:rPr>
        <w:t xml:space="preserve"> та спортивної медицини</w:t>
      </w:r>
    </w:p>
    <w:p w14:paraId="05383F15" w14:textId="77777777" w:rsidR="00F244D5" w:rsidRPr="00F244D5" w:rsidRDefault="00F244D5" w:rsidP="00F244D5">
      <w:pPr>
        <w:spacing w:after="0" w:line="360" w:lineRule="auto"/>
        <w:ind w:firstLine="720"/>
        <w:jc w:val="center"/>
        <w:rPr>
          <w:rFonts w:ascii="Times New Roman" w:eastAsia="Times New Roman" w:hAnsi="Times New Roman" w:cs="Times New Roman"/>
          <w:b/>
          <w:smallCaps/>
          <w:sz w:val="32"/>
          <w:szCs w:val="20"/>
          <w:lang w:eastAsia="ru-RU"/>
        </w:rPr>
      </w:pPr>
    </w:p>
    <w:p w14:paraId="59D8C2C6" w14:textId="77777777" w:rsidR="00F244D5" w:rsidRPr="00F244D5" w:rsidRDefault="00F244D5" w:rsidP="00F244D5">
      <w:pPr>
        <w:spacing w:after="0" w:line="240" w:lineRule="auto"/>
        <w:ind w:firstLine="720"/>
        <w:jc w:val="center"/>
        <w:rPr>
          <w:rFonts w:ascii="Georgia" w:eastAsia="Times New Roman" w:hAnsi="Georgia" w:cs="Times New Roman"/>
          <w:b/>
          <w:sz w:val="56"/>
          <w:szCs w:val="20"/>
          <w:lang w:eastAsia="ru-RU"/>
        </w:rPr>
      </w:pPr>
      <w:r w:rsidRPr="00F244D5">
        <w:rPr>
          <w:rFonts w:ascii="Georgia" w:eastAsia="Times New Roman" w:hAnsi="Georgia" w:cs="Times New Roman"/>
          <w:b/>
          <w:sz w:val="56"/>
          <w:szCs w:val="20"/>
          <w:lang w:eastAsia="ru-RU"/>
        </w:rPr>
        <w:t xml:space="preserve">ЩОДЕННИК </w:t>
      </w:r>
    </w:p>
    <w:p w14:paraId="6BB4FDF8" w14:textId="77777777" w:rsidR="00F244D5" w:rsidRPr="00F244D5" w:rsidRDefault="00F244D5" w:rsidP="00F244D5">
      <w:pPr>
        <w:spacing w:after="0" w:line="240" w:lineRule="auto"/>
        <w:jc w:val="center"/>
        <w:rPr>
          <w:rFonts w:ascii="Georgia" w:eastAsia="Times New Roman" w:hAnsi="Georgia" w:cs="Times New Roman"/>
          <w:b/>
          <w:sz w:val="44"/>
          <w:szCs w:val="20"/>
          <w:lang w:eastAsia="ru-RU"/>
        </w:rPr>
      </w:pPr>
      <w:r w:rsidRPr="00F244D5">
        <w:rPr>
          <w:rFonts w:ascii="Georgia" w:eastAsia="Times New Roman" w:hAnsi="Georgia" w:cs="Times New Roman"/>
          <w:b/>
          <w:sz w:val="44"/>
          <w:szCs w:val="20"/>
          <w:lang w:eastAsia="ru-RU"/>
        </w:rPr>
        <w:t xml:space="preserve">клінічної практики </w:t>
      </w:r>
    </w:p>
    <w:p w14:paraId="197FFD58" w14:textId="77777777" w:rsidR="00F244D5" w:rsidRPr="00F244D5" w:rsidRDefault="00F244D5" w:rsidP="00F244D5">
      <w:pPr>
        <w:spacing w:after="0" w:line="240" w:lineRule="auto"/>
        <w:jc w:val="center"/>
        <w:rPr>
          <w:rFonts w:ascii="Georgia" w:eastAsia="Times New Roman" w:hAnsi="Georgia" w:cs="Times New Roman"/>
          <w:b/>
          <w:sz w:val="28"/>
          <w:szCs w:val="20"/>
          <w:lang w:eastAsia="ru-RU"/>
        </w:rPr>
      </w:pPr>
    </w:p>
    <w:p w14:paraId="5E26E252"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14C55D53" w14:textId="77777777" w:rsidR="00F244D5" w:rsidRPr="00F244D5" w:rsidRDefault="00F244D5" w:rsidP="00F244D5">
      <w:pPr>
        <w:spacing w:after="120" w:line="240" w:lineRule="auto"/>
        <w:jc w:val="center"/>
        <w:rPr>
          <w:rFonts w:ascii="Times New Roman" w:eastAsia="Times New Roman" w:hAnsi="Times New Roman" w:cs="Times New Roman"/>
          <w:b/>
          <w:sz w:val="28"/>
          <w:szCs w:val="20"/>
          <w:lang w:eastAsia="ru-RU"/>
        </w:rPr>
      </w:pPr>
    </w:p>
    <w:p w14:paraId="729A0474" w14:textId="77777777" w:rsidR="00F244D5" w:rsidRPr="00F244D5" w:rsidRDefault="00F244D5" w:rsidP="00F244D5">
      <w:pPr>
        <w:spacing w:after="120" w:line="240" w:lineRule="auto"/>
        <w:jc w:val="center"/>
        <w:rPr>
          <w:rFonts w:ascii="Times New Roman" w:eastAsia="Times New Roman" w:hAnsi="Times New Roman" w:cs="Times New Roman"/>
          <w:b/>
          <w:sz w:val="28"/>
          <w:szCs w:val="20"/>
          <w:lang w:eastAsia="ru-RU"/>
        </w:rPr>
      </w:pPr>
      <w:r w:rsidRPr="00F244D5">
        <w:rPr>
          <w:rFonts w:ascii="Times New Roman" w:eastAsia="Times New Roman" w:hAnsi="Times New Roman" w:cs="Times New Roman"/>
          <w:b/>
          <w:sz w:val="28"/>
          <w:szCs w:val="20"/>
          <w:lang w:eastAsia="ru-RU"/>
        </w:rPr>
        <w:t>Галузі знань - 22 Охорона здоров’я</w:t>
      </w:r>
    </w:p>
    <w:p w14:paraId="19A9C50A" w14:textId="77777777" w:rsidR="00F244D5" w:rsidRPr="00F244D5" w:rsidRDefault="00F244D5" w:rsidP="00F244D5">
      <w:pPr>
        <w:spacing w:after="120" w:line="240" w:lineRule="auto"/>
        <w:jc w:val="center"/>
        <w:rPr>
          <w:rFonts w:ascii="Times New Roman" w:eastAsia="Times New Roman" w:hAnsi="Times New Roman" w:cs="Times New Roman"/>
          <w:b/>
          <w:sz w:val="28"/>
          <w:szCs w:val="20"/>
          <w:lang w:eastAsia="ru-RU"/>
        </w:rPr>
      </w:pPr>
      <w:r w:rsidRPr="00F244D5">
        <w:rPr>
          <w:rFonts w:ascii="Times New Roman" w:eastAsia="Times New Roman" w:hAnsi="Times New Roman" w:cs="Times New Roman"/>
          <w:b/>
          <w:sz w:val="28"/>
          <w:szCs w:val="20"/>
          <w:lang w:eastAsia="ru-RU"/>
        </w:rPr>
        <w:t>Спеціальності - 227 Терапія та реабілітація</w:t>
      </w:r>
    </w:p>
    <w:p w14:paraId="20F8BD84"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018B433B" w14:textId="77777777" w:rsidR="00F244D5" w:rsidRPr="00F244D5" w:rsidRDefault="00F244D5" w:rsidP="00F244D5">
      <w:pPr>
        <w:spacing w:after="0" w:line="240" w:lineRule="auto"/>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П.І.Б.______________________________________________________________</w:t>
      </w:r>
    </w:p>
    <w:p w14:paraId="569ECC7B"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25175E4F"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Термін проходження практики з ____________до_________________20____р.</w:t>
      </w:r>
    </w:p>
    <w:p w14:paraId="0C89B08E"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p>
    <w:p w14:paraId="1946DF60"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База проходження практики__________________________________________</w:t>
      </w:r>
    </w:p>
    <w:p w14:paraId="4EF42AA9"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__________________________________________________________________</w:t>
      </w:r>
    </w:p>
    <w:p w14:paraId="0815657F"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p>
    <w:p w14:paraId="37E37348"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Клінічний супервізор</w:t>
      </w:r>
    </w:p>
    <w:p w14:paraId="2BCA6933"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лікувально-профілактичної установи__________________________________</w:t>
      </w:r>
    </w:p>
    <w:p w14:paraId="0F328D6A"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p>
    <w:p w14:paraId="2167E4B7"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Координатор клінічного </w:t>
      </w:r>
    </w:p>
    <w:p w14:paraId="29BE05B7"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навчання </w:t>
      </w:r>
    </w:p>
    <w:p w14:paraId="79EE1106"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(керівник практики від кафедри ФТЕСМ)_______________________________</w:t>
      </w:r>
    </w:p>
    <w:p w14:paraId="3D100153" w14:textId="77777777" w:rsidR="00F244D5" w:rsidRPr="00F244D5" w:rsidRDefault="00F244D5" w:rsidP="00F244D5">
      <w:pPr>
        <w:spacing w:after="0" w:line="240" w:lineRule="auto"/>
        <w:jc w:val="both"/>
        <w:rPr>
          <w:rFonts w:ascii="Times New Roman" w:eastAsia="Times New Roman" w:hAnsi="Times New Roman" w:cs="Times New Roman"/>
          <w:sz w:val="28"/>
          <w:szCs w:val="28"/>
          <w:lang w:eastAsia="ru-RU"/>
        </w:rPr>
      </w:pPr>
    </w:p>
    <w:p w14:paraId="2A0FA798"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359D2EE9"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6A1D7F6D"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08AE7030" w14:textId="77777777" w:rsidR="00F244D5" w:rsidRPr="00F244D5" w:rsidRDefault="00F244D5" w:rsidP="00F244D5">
      <w:pPr>
        <w:spacing w:after="0" w:line="240" w:lineRule="auto"/>
        <w:jc w:val="center"/>
        <w:rPr>
          <w:rFonts w:ascii="Times New Roman" w:eastAsia="Times New Roman" w:hAnsi="Times New Roman" w:cs="Times New Roman"/>
          <w:sz w:val="28"/>
          <w:szCs w:val="28"/>
          <w:lang w:eastAsia="ru-RU"/>
        </w:rPr>
      </w:pPr>
    </w:p>
    <w:p w14:paraId="27129105" w14:textId="77777777" w:rsidR="00F244D5" w:rsidRPr="00F244D5" w:rsidRDefault="00F244D5" w:rsidP="008E7911">
      <w:pPr>
        <w:spacing w:after="0" w:line="240" w:lineRule="auto"/>
        <w:rPr>
          <w:rFonts w:ascii="Times New Roman" w:eastAsia="Times New Roman" w:hAnsi="Times New Roman" w:cs="Times New Roman"/>
          <w:sz w:val="28"/>
          <w:szCs w:val="28"/>
          <w:lang w:eastAsia="ru-RU"/>
        </w:rPr>
      </w:pPr>
    </w:p>
    <w:p w14:paraId="0E522D68" w14:textId="77777777" w:rsidR="00F244D5" w:rsidRPr="00F244D5" w:rsidRDefault="00F244D5" w:rsidP="00F244D5">
      <w:pPr>
        <w:spacing w:after="0" w:line="240" w:lineRule="auto"/>
        <w:rPr>
          <w:rFonts w:ascii="Times New Roman" w:eastAsia="Times New Roman" w:hAnsi="Times New Roman" w:cs="Times New Roman"/>
          <w:sz w:val="28"/>
          <w:szCs w:val="28"/>
          <w:lang w:eastAsia="ru-RU"/>
        </w:rPr>
      </w:pPr>
    </w:p>
    <w:p w14:paraId="01A4B84A" w14:textId="77777777" w:rsidR="00F244D5" w:rsidRPr="001D0D8C" w:rsidRDefault="00F244D5" w:rsidP="001D0D8C">
      <w:pPr>
        <w:spacing w:after="0" w:line="240" w:lineRule="auto"/>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Суми –  20__ р.</w:t>
      </w:r>
    </w:p>
    <w:p w14:paraId="273EA9A1" w14:textId="77777777" w:rsidR="00F244D5" w:rsidRDefault="008328DD" w:rsidP="00F244D5">
      <w:pPr>
        <w:widowControl w:val="0"/>
        <w:tabs>
          <w:tab w:val="left" w:pos="567"/>
          <w:tab w:val="left" w:pos="1289"/>
        </w:tabs>
        <w:autoSpaceDE w:val="0"/>
        <w:autoSpaceDN w:val="0"/>
        <w:spacing w:after="0" w:line="360" w:lineRule="auto"/>
        <w:ind w:right="-1" w:firstLine="709"/>
        <w:jc w:val="right"/>
        <w:rPr>
          <w:rFonts w:ascii="Times New Roman" w:hAnsi="Times New Roman" w:cs="Times New Roman"/>
          <w:sz w:val="28"/>
        </w:rPr>
      </w:pPr>
      <w:r>
        <w:rPr>
          <w:rFonts w:ascii="Times New Roman" w:hAnsi="Times New Roman" w:cs="Times New Roman"/>
          <w:sz w:val="28"/>
        </w:rPr>
        <w:lastRenderedPageBreak/>
        <w:t>ДОДАТОК 6</w:t>
      </w:r>
    </w:p>
    <w:p w14:paraId="29FE488D" w14:textId="77777777" w:rsidR="00F244D5" w:rsidRPr="00F244D5" w:rsidRDefault="00F244D5" w:rsidP="00F244D5">
      <w:pPr>
        <w:tabs>
          <w:tab w:val="num" w:pos="0"/>
        </w:tabs>
        <w:spacing w:after="0"/>
        <w:ind w:firstLine="567"/>
        <w:jc w:val="center"/>
        <w:rPr>
          <w:rFonts w:ascii="Times New Roman" w:eastAsia="Times New Roman" w:hAnsi="Times New Roman" w:cs="Times New Roman"/>
          <w:b/>
          <w:sz w:val="28"/>
          <w:szCs w:val="28"/>
          <w:lang w:eastAsia="ru-RU"/>
        </w:rPr>
      </w:pPr>
      <w:r w:rsidRPr="00F244D5">
        <w:rPr>
          <w:rFonts w:ascii="Times New Roman" w:eastAsia="Times New Roman" w:hAnsi="Times New Roman" w:cs="Times New Roman"/>
          <w:b/>
          <w:sz w:val="28"/>
          <w:szCs w:val="28"/>
          <w:lang w:eastAsia="ru-RU"/>
        </w:rPr>
        <w:t>ХАРАКТЕРИСТИКА</w:t>
      </w:r>
    </w:p>
    <w:p w14:paraId="1B321E02" w14:textId="77777777" w:rsidR="00F244D5" w:rsidRPr="00F244D5" w:rsidRDefault="00F244D5" w:rsidP="00F244D5">
      <w:pPr>
        <w:tabs>
          <w:tab w:val="num" w:pos="0"/>
        </w:tabs>
        <w:spacing w:after="0"/>
        <w:ind w:firstLine="567"/>
        <w:jc w:val="center"/>
        <w:rPr>
          <w:rFonts w:ascii="Times New Roman" w:eastAsia="Times New Roman" w:hAnsi="Times New Roman" w:cs="Times New Roman"/>
          <w:b/>
          <w:sz w:val="28"/>
          <w:szCs w:val="28"/>
          <w:lang w:eastAsia="ru-RU"/>
        </w:rPr>
      </w:pPr>
    </w:p>
    <w:p w14:paraId="6CB5E736"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на студентку І курсу групи </w:t>
      </w:r>
      <w:proofErr w:type="spellStart"/>
      <w:r w:rsidRPr="00F244D5">
        <w:rPr>
          <w:rFonts w:ascii="Times New Roman" w:eastAsia="Times New Roman" w:hAnsi="Times New Roman" w:cs="Times New Roman"/>
          <w:sz w:val="28"/>
          <w:szCs w:val="28"/>
          <w:lang w:eastAsia="ru-RU"/>
        </w:rPr>
        <w:t>ФР.м</w:t>
      </w:r>
      <w:proofErr w:type="spellEnd"/>
      <w:r w:rsidRPr="00F244D5">
        <w:rPr>
          <w:rFonts w:ascii="Times New Roman" w:eastAsia="Times New Roman" w:hAnsi="Times New Roman" w:cs="Times New Roman"/>
          <w:sz w:val="28"/>
          <w:szCs w:val="28"/>
          <w:lang w:eastAsia="ru-RU"/>
        </w:rPr>
        <w:t xml:space="preserve"> -301</w:t>
      </w:r>
    </w:p>
    <w:p w14:paraId="1973F8D2"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кафедри фізичної терапії, ерготерапії та спортивної медицини</w:t>
      </w:r>
    </w:p>
    <w:p w14:paraId="111D4544" w14:textId="77777777" w:rsidR="00F244D5" w:rsidRPr="00F244D5" w:rsidRDefault="00F244D5" w:rsidP="00F244D5">
      <w:pPr>
        <w:spacing w:after="0"/>
        <w:ind w:firstLine="567"/>
        <w:jc w:val="center"/>
        <w:rPr>
          <w:rFonts w:ascii="Times New Roman" w:eastAsia="Times New Roman" w:hAnsi="Times New Roman" w:cs="Times New Roman"/>
          <w:b/>
          <w:sz w:val="28"/>
          <w:szCs w:val="28"/>
          <w:lang w:eastAsia="ru-RU"/>
        </w:rPr>
      </w:pPr>
      <w:r w:rsidRPr="00F244D5">
        <w:rPr>
          <w:rFonts w:ascii="Times New Roman" w:eastAsia="Times New Roman" w:hAnsi="Times New Roman" w:cs="Times New Roman"/>
          <w:sz w:val="28"/>
          <w:szCs w:val="28"/>
          <w:lang w:eastAsia="ru-RU"/>
        </w:rPr>
        <w:t>спеціальності 227 Терапія та реабілітація</w:t>
      </w:r>
    </w:p>
    <w:p w14:paraId="2AF7054A"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денної форми навчання</w:t>
      </w:r>
    </w:p>
    <w:p w14:paraId="6192BB93"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Сумського державного університету</w:t>
      </w:r>
    </w:p>
    <w:p w14:paraId="5532F27C"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Янкову Ірину Анатоліївну</w:t>
      </w:r>
    </w:p>
    <w:p w14:paraId="1E8D5119" w14:textId="77777777" w:rsidR="00F244D5" w:rsidRPr="00F244D5" w:rsidRDefault="00F244D5" w:rsidP="00F244D5">
      <w:pPr>
        <w:spacing w:after="0"/>
        <w:ind w:firstLine="567"/>
        <w:jc w:val="center"/>
        <w:rPr>
          <w:rFonts w:ascii="Times New Roman" w:eastAsia="Times New Roman" w:hAnsi="Times New Roman" w:cs="Times New Roman"/>
          <w:sz w:val="28"/>
          <w:szCs w:val="28"/>
          <w:lang w:eastAsia="ru-RU"/>
        </w:rPr>
      </w:pPr>
    </w:p>
    <w:p w14:paraId="2E6CDB97" w14:textId="77777777" w:rsidR="00F244D5" w:rsidRPr="00F244D5" w:rsidRDefault="00F244D5" w:rsidP="00F244D5">
      <w:pPr>
        <w:spacing w:after="0"/>
        <w:ind w:left="-284" w:right="204" w:firstLine="567"/>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Студентка Янкова Ірина Анатоліївна проходила клінічну практику на базі КНП «Лебединська центральна районна лікарня імені лікаря К. О. </w:t>
      </w:r>
      <w:proofErr w:type="spellStart"/>
      <w:r w:rsidRPr="00F244D5">
        <w:rPr>
          <w:rFonts w:ascii="Times New Roman" w:eastAsia="Times New Roman" w:hAnsi="Times New Roman" w:cs="Times New Roman"/>
          <w:sz w:val="28"/>
          <w:szCs w:val="28"/>
          <w:lang w:eastAsia="ru-RU"/>
        </w:rPr>
        <w:t>Зільберника</w:t>
      </w:r>
      <w:proofErr w:type="spellEnd"/>
      <w:r w:rsidRPr="00F244D5">
        <w:rPr>
          <w:rFonts w:ascii="Times New Roman" w:eastAsia="Times New Roman" w:hAnsi="Times New Roman" w:cs="Times New Roman"/>
          <w:sz w:val="28"/>
          <w:szCs w:val="28"/>
          <w:lang w:eastAsia="ru-RU"/>
        </w:rPr>
        <w:t>» з 27 березня по 04 червня 202_ року.</w:t>
      </w:r>
    </w:p>
    <w:p w14:paraId="2130E97A" w14:textId="77777777" w:rsidR="00F244D5" w:rsidRPr="00F244D5" w:rsidRDefault="00F244D5" w:rsidP="00F244D5">
      <w:pPr>
        <w:spacing w:after="0"/>
        <w:ind w:left="-284" w:firstLine="567"/>
        <w:jc w:val="both"/>
        <w:rPr>
          <w:rFonts w:ascii="Times New Roman" w:eastAsia="Times New Roman" w:hAnsi="Times New Roman" w:cs="Times New Roman"/>
          <w:sz w:val="28"/>
          <w:szCs w:val="28"/>
          <w:u w:val="single"/>
          <w:lang w:eastAsia="ru-RU"/>
        </w:rPr>
      </w:pPr>
      <w:r w:rsidRPr="00F244D5">
        <w:rPr>
          <w:rFonts w:ascii="Times New Roman" w:eastAsia="Times New Roman" w:hAnsi="Times New Roman" w:cs="Times New Roman"/>
          <w:sz w:val="28"/>
          <w:szCs w:val="28"/>
          <w:lang w:eastAsia="ru-RU"/>
        </w:rPr>
        <w:t xml:space="preserve">За час проходження практики студентка Янкова Ірина Анатоліївна проявила себе з позитивної сторони і показала високий рівень теоретичних та практичних знань з медико-біологічних дисциплін, </w:t>
      </w:r>
      <w:proofErr w:type="spellStart"/>
      <w:r w:rsidRPr="00F244D5">
        <w:rPr>
          <w:rFonts w:ascii="Times New Roman" w:eastAsia="Times New Roman" w:hAnsi="Times New Roman" w:cs="Times New Roman"/>
          <w:sz w:val="28"/>
          <w:szCs w:val="28"/>
          <w:lang w:eastAsia="ru-RU"/>
        </w:rPr>
        <w:t>кінезіотерапії</w:t>
      </w:r>
      <w:proofErr w:type="spellEnd"/>
      <w:r w:rsidRPr="00F244D5">
        <w:rPr>
          <w:rFonts w:ascii="Times New Roman" w:eastAsia="Times New Roman" w:hAnsi="Times New Roman" w:cs="Times New Roman"/>
          <w:sz w:val="28"/>
          <w:szCs w:val="28"/>
          <w:lang w:eastAsia="ru-RU"/>
        </w:rPr>
        <w:t xml:space="preserve">, лікувального масажу. Намагалась опановувати нові знання, щоб бути ще більш корисним під час практики. </w:t>
      </w:r>
    </w:p>
    <w:p w14:paraId="6C79BAF2" w14:textId="77777777" w:rsidR="00F244D5" w:rsidRPr="00F244D5" w:rsidRDefault="00F244D5" w:rsidP="00F244D5">
      <w:pPr>
        <w:spacing w:after="0"/>
        <w:ind w:left="-284" w:firstLine="567"/>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Під час проходження практики студентка Янкова Ірина Анатоліївна брала активну участь у реабілітації хворих з різними патологіями дихальної та серцево-судинної систем, застосовуючи всі засоби і методи фізичної реабілітації, а саме кінезіотерапія, лікувальний масаж, які були спрямовані на прискорення відновлення функцій органів та систем людини, зменшення проявів патологічного процесу і повернення до працездатності.</w:t>
      </w:r>
    </w:p>
    <w:p w14:paraId="1505B6A6" w14:textId="77777777" w:rsidR="00F244D5" w:rsidRPr="00F244D5" w:rsidRDefault="00F244D5" w:rsidP="00F244D5">
      <w:pPr>
        <w:spacing w:after="0"/>
        <w:ind w:left="-284" w:firstLine="567"/>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Студентка Янкова Ірина Анатоліївна під час проходження практики проявляла сумлінність, відповідальність і чуйність до пацієнтів. При роботі з пацієнтами вела себе </w:t>
      </w:r>
      <w:proofErr w:type="spellStart"/>
      <w:r w:rsidRPr="00F244D5">
        <w:rPr>
          <w:rFonts w:ascii="Times New Roman" w:eastAsia="Times New Roman" w:hAnsi="Times New Roman" w:cs="Times New Roman"/>
          <w:sz w:val="28"/>
          <w:szCs w:val="28"/>
          <w:lang w:eastAsia="ru-RU"/>
        </w:rPr>
        <w:t>тактовно</w:t>
      </w:r>
      <w:proofErr w:type="spellEnd"/>
      <w:r w:rsidRPr="00F244D5">
        <w:rPr>
          <w:rFonts w:ascii="Times New Roman" w:eastAsia="Times New Roman" w:hAnsi="Times New Roman" w:cs="Times New Roman"/>
          <w:sz w:val="28"/>
          <w:szCs w:val="28"/>
          <w:lang w:eastAsia="ru-RU"/>
        </w:rPr>
        <w:t>. Поставлені завдання виконує своєчасно та якісно.</w:t>
      </w:r>
    </w:p>
    <w:p w14:paraId="173CC4F7" w14:textId="77777777" w:rsidR="00F244D5" w:rsidRPr="00F244D5" w:rsidRDefault="00F244D5" w:rsidP="00F244D5">
      <w:pPr>
        <w:spacing w:after="0"/>
        <w:ind w:left="-284" w:firstLine="567"/>
        <w:jc w:val="both"/>
        <w:rPr>
          <w:rFonts w:ascii="Times New Roman" w:eastAsia="Times New Roman" w:hAnsi="Times New Roman" w:cs="Times New Roman"/>
          <w:sz w:val="28"/>
          <w:szCs w:val="28"/>
          <w:lang w:eastAsia="ru-RU"/>
        </w:rPr>
      </w:pPr>
      <w:r w:rsidRPr="00F244D5">
        <w:rPr>
          <w:rFonts w:ascii="Times New Roman" w:eastAsia="Times New Roman" w:hAnsi="Times New Roman" w:cs="Times New Roman"/>
          <w:sz w:val="28"/>
          <w:szCs w:val="28"/>
          <w:lang w:eastAsia="ru-RU"/>
        </w:rPr>
        <w:t xml:space="preserve">За результатами виробничої практики вважаємо, що студентка показала високий рівень знань та вмінь за відповідним напрямком. </w:t>
      </w:r>
    </w:p>
    <w:p w14:paraId="115CF639" w14:textId="77777777" w:rsidR="00F244D5" w:rsidRPr="00F244D5" w:rsidRDefault="00F244D5" w:rsidP="00F244D5">
      <w:pPr>
        <w:spacing w:after="0"/>
        <w:ind w:firstLine="567"/>
        <w:jc w:val="both"/>
        <w:rPr>
          <w:rFonts w:ascii="Times New Roman" w:eastAsia="Times New Roman" w:hAnsi="Times New Roman" w:cs="Times New Roman"/>
          <w:sz w:val="28"/>
          <w:szCs w:val="28"/>
          <w:lang w:eastAsia="ru-RU"/>
        </w:rPr>
      </w:pPr>
    </w:p>
    <w:p w14:paraId="365EAEEA" w14:textId="77777777" w:rsidR="00F244D5" w:rsidRPr="00F244D5" w:rsidRDefault="00F244D5" w:rsidP="00F244D5">
      <w:pPr>
        <w:spacing w:after="0"/>
        <w:ind w:firstLine="567"/>
        <w:rPr>
          <w:rFonts w:ascii="Times New Roman" w:eastAsia="Times New Roman" w:hAnsi="Times New Roman" w:cs="Times New Roman"/>
          <w:sz w:val="28"/>
          <w:szCs w:val="28"/>
          <w:lang w:eastAsia="ru-RU"/>
        </w:rPr>
      </w:pPr>
    </w:p>
    <w:p w14:paraId="6969286A" w14:textId="77777777" w:rsidR="00F244D5" w:rsidRPr="00F244D5" w:rsidRDefault="00F244D5" w:rsidP="00F244D5">
      <w:pPr>
        <w:spacing w:after="0"/>
        <w:ind w:firstLine="567"/>
        <w:rPr>
          <w:rFonts w:ascii="Times New Roman" w:eastAsia="Times New Roman" w:hAnsi="Times New Roman" w:cs="Times New Roman"/>
          <w:sz w:val="20"/>
          <w:szCs w:val="20"/>
          <w:lang w:eastAsia="ru-RU"/>
        </w:rPr>
      </w:pPr>
      <w:r w:rsidRPr="00F244D5">
        <w:rPr>
          <w:rFonts w:ascii="Times New Roman" w:eastAsia="Times New Roman" w:hAnsi="Times New Roman" w:cs="Times New Roman"/>
          <w:sz w:val="28"/>
          <w:szCs w:val="28"/>
          <w:lang w:eastAsia="ru-RU"/>
        </w:rPr>
        <w:t>Головний лікар</w:t>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val="ru-RU" w:eastAsia="ru-RU"/>
        </w:rPr>
        <w:tab/>
      </w:r>
      <w:r w:rsidRPr="00F244D5">
        <w:rPr>
          <w:rFonts w:ascii="Times New Roman" w:eastAsia="Times New Roman" w:hAnsi="Times New Roman" w:cs="Times New Roman"/>
          <w:sz w:val="28"/>
          <w:szCs w:val="28"/>
          <w:lang w:eastAsia="ru-RU"/>
        </w:rPr>
        <w:tab/>
      </w:r>
      <w:proofErr w:type="spellStart"/>
      <w:r w:rsidRPr="00F244D5">
        <w:rPr>
          <w:rFonts w:ascii="Times New Roman" w:eastAsia="Times New Roman" w:hAnsi="Times New Roman" w:cs="Times New Roman"/>
          <w:sz w:val="28"/>
          <w:szCs w:val="28"/>
          <w:lang w:eastAsia="ru-RU"/>
        </w:rPr>
        <w:t>Шепіль</w:t>
      </w:r>
      <w:proofErr w:type="spellEnd"/>
      <w:r w:rsidRPr="00F244D5">
        <w:rPr>
          <w:rFonts w:ascii="Times New Roman" w:eastAsia="Times New Roman" w:hAnsi="Times New Roman" w:cs="Times New Roman"/>
          <w:sz w:val="28"/>
          <w:szCs w:val="28"/>
          <w:lang w:eastAsia="ru-RU"/>
        </w:rPr>
        <w:t xml:space="preserve"> В. М.</w:t>
      </w:r>
    </w:p>
    <w:p w14:paraId="02404972" w14:textId="77777777" w:rsidR="00F244D5" w:rsidRPr="00F244D5" w:rsidRDefault="00F244D5" w:rsidP="00F244D5">
      <w:pPr>
        <w:spacing w:after="0"/>
        <w:ind w:firstLine="567"/>
        <w:rPr>
          <w:rFonts w:ascii="Times New Roman" w:eastAsia="Times New Roman" w:hAnsi="Times New Roman" w:cs="Times New Roman"/>
          <w:sz w:val="28"/>
          <w:szCs w:val="28"/>
          <w:lang w:val="ru-RU" w:eastAsia="ru-RU"/>
        </w:rPr>
      </w:pPr>
    </w:p>
    <w:p w14:paraId="774E5335" w14:textId="77777777" w:rsidR="00F244D5" w:rsidRPr="00F244D5" w:rsidRDefault="00F244D5" w:rsidP="00F244D5">
      <w:pPr>
        <w:widowControl w:val="0"/>
        <w:tabs>
          <w:tab w:val="left" w:pos="567"/>
          <w:tab w:val="left" w:pos="1289"/>
        </w:tabs>
        <w:autoSpaceDE w:val="0"/>
        <w:autoSpaceDN w:val="0"/>
        <w:spacing w:after="0" w:line="360" w:lineRule="auto"/>
        <w:ind w:right="-1" w:firstLine="709"/>
        <w:jc w:val="both"/>
        <w:rPr>
          <w:rFonts w:ascii="Times New Roman" w:hAnsi="Times New Roman" w:cs="Times New Roman"/>
          <w:sz w:val="28"/>
          <w:lang w:val="ru-RU"/>
        </w:rPr>
      </w:pPr>
    </w:p>
    <w:sectPr w:rsidR="00F244D5" w:rsidRPr="00F244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5817"/>
    <w:multiLevelType w:val="hybridMultilevel"/>
    <w:tmpl w:val="7A964D28"/>
    <w:lvl w:ilvl="0" w:tplc="66D216B0">
      <w:numFmt w:val="bullet"/>
      <w:lvlText w:val=""/>
      <w:lvlJc w:val="left"/>
      <w:pPr>
        <w:ind w:left="892" w:hanging="360"/>
      </w:pPr>
      <w:rPr>
        <w:rFonts w:ascii="Symbol" w:eastAsia="Symbol" w:hAnsi="Symbol" w:cs="Symbol" w:hint="default"/>
        <w:w w:val="100"/>
        <w:sz w:val="28"/>
        <w:szCs w:val="28"/>
        <w:lang w:val="uk-UA" w:eastAsia="en-US" w:bidi="ar-SA"/>
      </w:rPr>
    </w:lvl>
    <w:lvl w:ilvl="1" w:tplc="C780F4BE">
      <w:numFmt w:val="bullet"/>
      <w:lvlText w:val=""/>
      <w:lvlJc w:val="left"/>
      <w:pPr>
        <w:ind w:left="847" w:hanging="540"/>
      </w:pPr>
      <w:rPr>
        <w:rFonts w:ascii="Symbol" w:eastAsia="Symbol" w:hAnsi="Symbol" w:cs="Symbol" w:hint="default"/>
        <w:w w:val="100"/>
        <w:sz w:val="23"/>
        <w:szCs w:val="23"/>
        <w:lang w:val="uk-UA" w:eastAsia="en-US" w:bidi="ar-SA"/>
      </w:rPr>
    </w:lvl>
    <w:lvl w:ilvl="2" w:tplc="A3C664FA">
      <w:numFmt w:val="bullet"/>
      <w:lvlText w:val="•"/>
      <w:lvlJc w:val="left"/>
      <w:pPr>
        <w:ind w:left="1097" w:hanging="540"/>
      </w:pPr>
      <w:rPr>
        <w:rFonts w:hint="default"/>
        <w:lang w:val="uk-UA" w:eastAsia="en-US" w:bidi="ar-SA"/>
      </w:rPr>
    </w:lvl>
    <w:lvl w:ilvl="3" w:tplc="66EE34F6">
      <w:numFmt w:val="bullet"/>
      <w:lvlText w:val="•"/>
      <w:lvlJc w:val="left"/>
      <w:pPr>
        <w:ind w:left="1295" w:hanging="540"/>
      </w:pPr>
      <w:rPr>
        <w:rFonts w:hint="default"/>
        <w:lang w:val="uk-UA" w:eastAsia="en-US" w:bidi="ar-SA"/>
      </w:rPr>
    </w:lvl>
    <w:lvl w:ilvl="4" w:tplc="110A2378">
      <w:numFmt w:val="bullet"/>
      <w:lvlText w:val="•"/>
      <w:lvlJc w:val="left"/>
      <w:pPr>
        <w:ind w:left="1493" w:hanging="540"/>
      </w:pPr>
      <w:rPr>
        <w:rFonts w:hint="default"/>
        <w:lang w:val="uk-UA" w:eastAsia="en-US" w:bidi="ar-SA"/>
      </w:rPr>
    </w:lvl>
    <w:lvl w:ilvl="5" w:tplc="0376420C">
      <w:numFmt w:val="bullet"/>
      <w:lvlText w:val="•"/>
      <w:lvlJc w:val="left"/>
      <w:pPr>
        <w:ind w:left="1691" w:hanging="540"/>
      </w:pPr>
      <w:rPr>
        <w:rFonts w:hint="default"/>
        <w:lang w:val="uk-UA" w:eastAsia="en-US" w:bidi="ar-SA"/>
      </w:rPr>
    </w:lvl>
    <w:lvl w:ilvl="6" w:tplc="419C8A68">
      <w:numFmt w:val="bullet"/>
      <w:lvlText w:val="•"/>
      <w:lvlJc w:val="left"/>
      <w:pPr>
        <w:ind w:left="1889" w:hanging="540"/>
      </w:pPr>
      <w:rPr>
        <w:rFonts w:hint="default"/>
        <w:lang w:val="uk-UA" w:eastAsia="en-US" w:bidi="ar-SA"/>
      </w:rPr>
    </w:lvl>
    <w:lvl w:ilvl="7" w:tplc="2EA829E8">
      <w:numFmt w:val="bullet"/>
      <w:lvlText w:val="•"/>
      <w:lvlJc w:val="left"/>
      <w:pPr>
        <w:ind w:left="2087" w:hanging="540"/>
      </w:pPr>
      <w:rPr>
        <w:rFonts w:hint="default"/>
        <w:lang w:val="uk-UA" w:eastAsia="en-US" w:bidi="ar-SA"/>
      </w:rPr>
    </w:lvl>
    <w:lvl w:ilvl="8" w:tplc="198EDCE2">
      <w:numFmt w:val="bullet"/>
      <w:lvlText w:val="•"/>
      <w:lvlJc w:val="left"/>
      <w:pPr>
        <w:ind w:left="2285" w:hanging="540"/>
      </w:pPr>
      <w:rPr>
        <w:rFonts w:hint="default"/>
        <w:lang w:val="uk-UA" w:eastAsia="en-US" w:bidi="ar-SA"/>
      </w:rPr>
    </w:lvl>
  </w:abstractNum>
  <w:abstractNum w:abstractNumId="1" w15:restartNumberingAfterBreak="0">
    <w:nsid w:val="11936872"/>
    <w:multiLevelType w:val="hybridMultilevel"/>
    <w:tmpl w:val="627EE7C6"/>
    <w:lvl w:ilvl="0" w:tplc="0494E3F2">
      <w:start w:val="1"/>
      <w:numFmt w:val="bullet"/>
      <w:lvlText w:val=""/>
      <w:lvlJc w:val="left"/>
      <w:pPr>
        <w:ind w:left="892" w:hanging="360"/>
      </w:pPr>
      <w:rPr>
        <w:rFonts w:ascii="Symbol" w:hAnsi="Symbol"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 w15:restartNumberingAfterBreak="0">
    <w:nsid w:val="27035E90"/>
    <w:multiLevelType w:val="multilevel"/>
    <w:tmpl w:val="2E3659A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BE4737C"/>
    <w:multiLevelType w:val="hybridMultilevel"/>
    <w:tmpl w:val="3A46F7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FD3C77"/>
    <w:multiLevelType w:val="hybridMultilevel"/>
    <w:tmpl w:val="BD9A4A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AE3C93"/>
    <w:multiLevelType w:val="hybridMultilevel"/>
    <w:tmpl w:val="45C28C72"/>
    <w:lvl w:ilvl="0" w:tplc="0494E3F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B8376E"/>
    <w:multiLevelType w:val="hybridMultilevel"/>
    <w:tmpl w:val="4E326DCA"/>
    <w:lvl w:ilvl="0" w:tplc="0494E3F2">
      <w:start w:val="1"/>
      <w:numFmt w:val="bullet"/>
      <w:lvlText w:val=""/>
      <w:lvlJc w:val="left"/>
      <w:pPr>
        <w:ind w:left="720" w:hanging="360"/>
      </w:pPr>
      <w:rPr>
        <w:rFonts w:ascii="Symbol" w:hAnsi="Symbol" w:hint="default"/>
      </w:rPr>
    </w:lvl>
    <w:lvl w:ilvl="1" w:tplc="0494E3F2">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C125E9"/>
    <w:multiLevelType w:val="hybridMultilevel"/>
    <w:tmpl w:val="0FCC697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1A464DA"/>
    <w:multiLevelType w:val="hybridMultilevel"/>
    <w:tmpl w:val="A328C1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2A45809"/>
    <w:multiLevelType w:val="hybridMultilevel"/>
    <w:tmpl w:val="28F6C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0370F2E"/>
    <w:multiLevelType w:val="hybridMultilevel"/>
    <w:tmpl w:val="3C74791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B400EB"/>
    <w:multiLevelType w:val="multilevel"/>
    <w:tmpl w:val="D08E5BBE"/>
    <w:lvl w:ilvl="0">
      <w:start w:val="1"/>
      <w:numFmt w:val="decimal"/>
      <w:lvlText w:val="%1"/>
      <w:lvlJc w:val="left"/>
      <w:pPr>
        <w:ind w:left="1177" w:hanging="492"/>
      </w:pPr>
      <w:rPr>
        <w:rFonts w:hint="default"/>
        <w:lang w:val="uk-UA" w:eastAsia="en-US" w:bidi="ar-SA"/>
      </w:rPr>
    </w:lvl>
    <w:lvl w:ilvl="1">
      <w:start w:val="1"/>
      <w:numFmt w:val="decimal"/>
      <w:lvlText w:val="%1.%2."/>
      <w:lvlJc w:val="left"/>
      <w:pPr>
        <w:ind w:left="776" w:hanging="492"/>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172" w:hanging="696"/>
      </w:pPr>
      <w:rPr>
        <w:rFonts w:ascii="Symbol" w:eastAsia="Symbol" w:hAnsi="Symbol" w:cs="Symbol" w:hint="default"/>
        <w:w w:val="100"/>
        <w:sz w:val="28"/>
        <w:szCs w:val="28"/>
        <w:lang w:val="uk-UA" w:eastAsia="en-US" w:bidi="ar-SA"/>
      </w:rPr>
    </w:lvl>
    <w:lvl w:ilvl="3">
      <w:numFmt w:val="bullet"/>
      <w:lvlText w:val="•"/>
      <w:lvlJc w:val="left"/>
      <w:pPr>
        <w:ind w:left="3230" w:hanging="696"/>
      </w:pPr>
      <w:rPr>
        <w:rFonts w:hint="default"/>
        <w:lang w:val="uk-UA" w:eastAsia="en-US" w:bidi="ar-SA"/>
      </w:rPr>
    </w:lvl>
    <w:lvl w:ilvl="4">
      <w:numFmt w:val="bullet"/>
      <w:lvlText w:val="•"/>
      <w:lvlJc w:val="left"/>
      <w:pPr>
        <w:ind w:left="4255" w:hanging="696"/>
      </w:pPr>
      <w:rPr>
        <w:rFonts w:hint="default"/>
        <w:lang w:val="uk-UA" w:eastAsia="en-US" w:bidi="ar-SA"/>
      </w:rPr>
    </w:lvl>
    <w:lvl w:ilvl="5">
      <w:numFmt w:val="bullet"/>
      <w:lvlText w:val="•"/>
      <w:lvlJc w:val="left"/>
      <w:pPr>
        <w:ind w:left="5280" w:hanging="696"/>
      </w:pPr>
      <w:rPr>
        <w:rFonts w:hint="default"/>
        <w:lang w:val="uk-UA" w:eastAsia="en-US" w:bidi="ar-SA"/>
      </w:rPr>
    </w:lvl>
    <w:lvl w:ilvl="6">
      <w:numFmt w:val="bullet"/>
      <w:lvlText w:val="•"/>
      <w:lvlJc w:val="left"/>
      <w:pPr>
        <w:ind w:left="6305" w:hanging="696"/>
      </w:pPr>
      <w:rPr>
        <w:rFonts w:hint="default"/>
        <w:lang w:val="uk-UA" w:eastAsia="en-US" w:bidi="ar-SA"/>
      </w:rPr>
    </w:lvl>
    <w:lvl w:ilvl="7">
      <w:numFmt w:val="bullet"/>
      <w:lvlText w:val="•"/>
      <w:lvlJc w:val="left"/>
      <w:pPr>
        <w:ind w:left="7330" w:hanging="696"/>
      </w:pPr>
      <w:rPr>
        <w:rFonts w:hint="default"/>
        <w:lang w:val="uk-UA" w:eastAsia="en-US" w:bidi="ar-SA"/>
      </w:rPr>
    </w:lvl>
    <w:lvl w:ilvl="8">
      <w:numFmt w:val="bullet"/>
      <w:lvlText w:val="•"/>
      <w:lvlJc w:val="left"/>
      <w:pPr>
        <w:ind w:left="8356" w:hanging="696"/>
      </w:pPr>
      <w:rPr>
        <w:rFonts w:hint="default"/>
        <w:lang w:val="uk-UA" w:eastAsia="en-US" w:bidi="ar-SA"/>
      </w:rPr>
    </w:lvl>
  </w:abstractNum>
  <w:abstractNum w:abstractNumId="12" w15:restartNumberingAfterBreak="0">
    <w:nsid w:val="624E2799"/>
    <w:multiLevelType w:val="hybridMultilevel"/>
    <w:tmpl w:val="17FCA0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DBD2F47"/>
    <w:multiLevelType w:val="hybridMultilevel"/>
    <w:tmpl w:val="FD7C14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1206C6"/>
    <w:multiLevelType w:val="hybridMultilevel"/>
    <w:tmpl w:val="31504D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D1A2741"/>
    <w:multiLevelType w:val="multilevel"/>
    <w:tmpl w:val="2E3659A0"/>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E4E3C73"/>
    <w:multiLevelType w:val="hybridMultilevel"/>
    <w:tmpl w:val="17FCA0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94334254">
    <w:abstractNumId w:val="10"/>
  </w:num>
  <w:num w:numId="2" w16cid:durableId="410321975">
    <w:abstractNumId w:val="13"/>
  </w:num>
  <w:num w:numId="3" w16cid:durableId="1875077009">
    <w:abstractNumId w:val="7"/>
  </w:num>
  <w:num w:numId="4" w16cid:durableId="1142187418">
    <w:abstractNumId w:val="8"/>
  </w:num>
  <w:num w:numId="5" w16cid:durableId="846482561">
    <w:abstractNumId w:val="16"/>
  </w:num>
  <w:num w:numId="6" w16cid:durableId="492062358">
    <w:abstractNumId w:val="14"/>
  </w:num>
  <w:num w:numId="7" w16cid:durableId="1787694317">
    <w:abstractNumId w:val="9"/>
  </w:num>
  <w:num w:numId="8" w16cid:durableId="96102016">
    <w:abstractNumId w:val="4"/>
  </w:num>
  <w:num w:numId="9" w16cid:durableId="1668362619">
    <w:abstractNumId w:val="5"/>
  </w:num>
  <w:num w:numId="10" w16cid:durableId="773793003">
    <w:abstractNumId w:val="12"/>
  </w:num>
  <w:num w:numId="11" w16cid:durableId="1683506582">
    <w:abstractNumId w:val="3"/>
  </w:num>
  <w:num w:numId="12" w16cid:durableId="1564441159">
    <w:abstractNumId w:val="1"/>
  </w:num>
  <w:num w:numId="13" w16cid:durableId="1898973686">
    <w:abstractNumId w:val="6"/>
  </w:num>
  <w:num w:numId="14" w16cid:durableId="1672101831">
    <w:abstractNumId w:val="11"/>
  </w:num>
  <w:num w:numId="15" w16cid:durableId="516776237">
    <w:abstractNumId w:val="2"/>
  </w:num>
  <w:num w:numId="16" w16cid:durableId="323046877">
    <w:abstractNumId w:val="0"/>
  </w:num>
  <w:num w:numId="17" w16cid:durableId="826494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1C"/>
    <w:rsid w:val="000341C3"/>
    <w:rsid w:val="000604C3"/>
    <w:rsid w:val="00102B53"/>
    <w:rsid w:val="00186B34"/>
    <w:rsid w:val="001D0D8C"/>
    <w:rsid w:val="001E505F"/>
    <w:rsid w:val="00263D6B"/>
    <w:rsid w:val="00352824"/>
    <w:rsid w:val="00375E29"/>
    <w:rsid w:val="00394A47"/>
    <w:rsid w:val="00397E93"/>
    <w:rsid w:val="003B05E2"/>
    <w:rsid w:val="003B7EB1"/>
    <w:rsid w:val="0045571C"/>
    <w:rsid w:val="004E2CE0"/>
    <w:rsid w:val="004E40E4"/>
    <w:rsid w:val="00517422"/>
    <w:rsid w:val="005B5CD8"/>
    <w:rsid w:val="006D6027"/>
    <w:rsid w:val="00735C2C"/>
    <w:rsid w:val="00772338"/>
    <w:rsid w:val="008328DD"/>
    <w:rsid w:val="008A7678"/>
    <w:rsid w:val="008B5A81"/>
    <w:rsid w:val="008E7911"/>
    <w:rsid w:val="009570FC"/>
    <w:rsid w:val="009C6E7A"/>
    <w:rsid w:val="00AA4F8F"/>
    <w:rsid w:val="00AB6F12"/>
    <w:rsid w:val="00B03E7E"/>
    <w:rsid w:val="00B12139"/>
    <w:rsid w:val="00B24375"/>
    <w:rsid w:val="00B707F9"/>
    <w:rsid w:val="00CF0A85"/>
    <w:rsid w:val="00D502D7"/>
    <w:rsid w:val="00D51993"/>
    <w:rsid w:val="00DF76CE"/>
    <w:rsid w:val="00EA42AB"/>
    <w:rsid w:val="00EF3BEA"/>
    <w:rsid w:val="00F244D5"/>
    <w:rsid w:val="00FA2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97C0"/>
  <w15:docId w15:val="{AA016627-3F98-44CE-9A0F-AB239F80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2139"/>
    <w:pPr>
      <w:ind w:left="720"/>
      <w:contextualSpacing/>
    </w:pPr>
  </w:style>
  <w:style w:type="table" w:styleId="a4">
    <w:name w:val="Table Grid"/>
    <w:basedOn w:val="a1"/>
    <w:uiPriority w:val="59"/>
    <w:rsid w:val="00EF3BE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C6E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27</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Alex</cp:lastModifiedBy>
  <cp:revision>11</cp:revision>
  <dcterms:created xsi:type="dcterms:W3CDTF">2023-12-09T17:11:00Z</dcterms:created>
  <dcterms:modified xsi:type="dcterms:W3CDTF">2023-12-16T18:10:00Z</dcterms:modified>
</cp:coreProperties>
</file>