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2BC31" w14:textId="77777777" w:rsidR="001B26D2" w:rsidRPr="00E20EE6" w:rsidRDefault="001B26D2" w:rsidP="001B26D2">
      <w:pPr>
        <w:jc w:val="center"/>
        <w:rPr>
          <w:b/>
          <w:bCs/>
          <w:color w:val="000000" w:themeColor="text1"/>
        </w:rPr>
      </w:pPr>
      <w:bookmarkStart w:id="0" w:name="_Hlk93575714"/>
      <w:bookmarkEnd w:id="0"/>
      <w:r w:rsidRPr="00E20EE6">
        <w:rPr>
          <w:b/>
          <w:bCs/>
          <w:color w:val="000000" w:themeColor="text1"/>
        </w:rPr>
        <w:t>Звіт</w:t>
      </w:r>
    </w:p>
    <w:p w14:paraId="0D1A8057" w14:textId="77777777" w:rsidR="001B26D2" w:rsidRPr="00E20EE6" w:rsidRDefault="001B26D2" w:rsidP="001B26D2">
      <w:pPr>
        <w:jc w:val="center"/>
        <w:rPr>
          <w:b/>
          <w:bCs/>
          <w:color w:val="000000" w:themeColor="text1"/>
        </w:rPr>
      </w:pPr>
      <w:r w:rsidRPr="00E20EE6">
        <w:rPr>
          <w:b/>
          <w:bCs/>
          <w:color w:val="000000" w:themeColor="text1"/>
        </w:rPr>
        <w:t>про результати опитування здобувачів вищої освіти освітнього ступеня «бакалавр»</w:t>
      </w:r>
    </w:p>
    <w:p w14:paraId="21A62AB5" w14:textId="70A1395F" w:rsidR="001B26D2" w:rsidRPr="00E20EE6" w:rsidRDefault="001B26D2" w:rsidP="001B26D2">
      <w:pPr>
        <w:jc w:val="center"/>
        <w:rPr>
          <w:b/>
          <w:bCs/>
          <w:color w:val="000000" w:themeColor="text1"/>
        </w:rPr>
      </w:pPr>
      <w:r w:rsidRPr="00E20EE6">
        <w:rPr>
          <w:b/>
          <w:bCs/>
          <w:color w:val="000000" w:themeColor="text1"/>
        </w:rPr>
        <w:t>щодо оцінювання якості реалізації освітньо-професійної програми «</w:t>
      </w:r>
      <w:r w:rsidR="00A0050C" w:rsidRPr="00E20EE6">
        <w:rPr>
          <w:b/>
          <w:bCs/>
          <w:color w:val="000000" w:themeColor="text1"/>
        </w:rPr>
        <w:t>Фізична терапія</w:t>
      </w:r>
      <w:r w:rsidRPr="00E20EE6">
        <w:rPr>
          <w:b/>
          <w:bCs/>
          <w:color w:val="000000" w:themeColor="text1"/>
        </w:rPr>
        <w:t xml:space="preserve">» </w:t>
      </w:r>
    </w:p>
    <w:p w14:paraId="7EC11719" w14:textId="77777777" w:rsidR="001B26D2" w:rsidRPr="00E20EE6" w:rsidRDefault="001B26D2" w:rsidP="001B26D2">
      <w:pPr>
        <w:pStyle w:val="a4"/>
        <w:tabs>
          <w:tab w:val="left" w:pos="1920"/>
        </w:tabs>
        <w:spacing w:before="0" w:beforeAutospacing="0" w:after="0" w:afterAutospacing="0"/>
        <w:ind w:firstLine="840"/>
        <w:jc w:val="both"/>
        <w:rPr>
          <w:color w:val="000000" w:themeColor="text1"/>
        </w:rPr>
      </w:pPr>
    </w:p>
    <w:p w14:paraId="50A026DF" w14:textId="77777777" w:rsidR="001B26D2" w:rsidRPr="00E20EE6" w:rsidRDefault="001B26D2" w:rsidP="001B26D2">
      <w:pPr>
        <w:ind w:firstLine="709"/>
        <w:jc w:val="both"/>
        <w:rPr>
          <w:bCs/>
          <w:iCs/>
          <w:color w:val="000000" w:themeColor="text1"/>
        </w:rPr>
      </w:pPr>
      <w:r w:rsidRPr="00E20EE6">
        <w:rPr>
          <w:bCs/>
          <w:iCs/>
          <w:color w:val="000000" w:themeColor="text1"/>
        </w:rPr>
        <w:t xml:space="preserve">Опитування здобувачів вищої освіти проводилося в рамках реалізації внутрішньої системи забезпечення якості вищої освіти Центром забезпечення якості вищої освіти відповідно до Наказу ректора №1221-VІ </w:t>
      </w:r>
      <w:proofErr w:type="spellStart"/>
      <w:r w:rsidRPr="00E20EE6">
        <w:rPr>
          <w:bCs/>
          <w:iCs/>
          <w:color w:val="000000" w:themeColor="text1"/>
        </w:rPr>
        <w:t>вiд</w:t>
      </w:r>
      <w:proofErr w:type="spellEnd"/>
      <w:r w:rsidRPr="00E20EE6">
        <w:rPr>
          <w:bCs/>
          <w:iCs/>
          <w:color w:val="000000" w:themeColor="text1"/>
        </w:rPr>
        <w:t xml:space="preserve"> 14.12.2022 року</w:t>
      </w:r>
    </w:p>
    <w:p w14:paraId="2B001E8B" w14:textId="77777777" w:rsidR="001B26D2" w:rsidRPr="00E20EE6" w:rsidRDefault="001B26D2" w:rsidP="001B26D2">
      <w:pPr>
        <w:ind w:firstLine="709"/>
        <w:jc w:val="both"/>
        <w:rPr>
          <w:bCs/>
          <w:iCs/>
          <w:color w:val="000000" w:themeColor="text1"/>
        </w:rPr>
      </w:pPr>
      <w:r w:rsidRPr="00E20EE6">
        <w:rPr>
          <w:b/>
          <w:iCs/>
          <w:color w:val="000000" w:themeColor="text1"/>
        </w:rPr>
        <w:t>Термін опитування</w:t>
      </w:r>
      <w:r w:rsidRPr="00E20EE6">
        <w:rPr>
          <w:bCs/>
          <w:iCs/>
          <w:color w:val="000000" w:themeColor="text1"/>
        </w:rPr>
        <w:t>: з 14 грудня – 26 грудня 2022 року.</w:t>
      </w:r>
    </w:p>
    <w:p w14:paraId="3EA072B1" w14:textId="77777777" w:rsidR="001B26D2" w:rsidRPr="00E20EE6" w:rsidRDefault="001B26D2" w:rsidP="001B26D2">
      <w:pPr>
        <w:ind w:firstLine="709"/>
        <w:jc w:val="both"/>
        <w:rPr>
          <w:bCs/>
          <w:iCs/>
          <w:color w:val="000000" w:themeColor="text1"/>
        </w:rPr>
      </w:pPr>
      <w:r w:rsidRPr="00E20EE6">
        <w:rPr>
          <w:b/>
          <w:iCs/>
          <w:color w:val="000000" w:themeColor="text1"/>
        </w:rPr>
        <w:t>Інструментарій дослідження</w:t>
      </w:r>
      <w:r w:rsidRPr="00E20EE6">
        <w:rPr>
          <w:bCs/>
          <w:iCs/>
          <w:color w:val="000000" w:themeColor="text1"/>
        </w:rPr>
        <w:t>: анкета надавалась через інформаційний сервіс Особистий кабінет студента.</w:t>
      </w:r>
    </w:p>
    <w:p w14:paraId="2C5CD2FC" w14:textId="5ED2C6B8" w:rsidR="001B26D2" w:rsidRPr="00E20EE6" w:rsidRDefault="001B26D2" w:rsidP="001B26D2">
      <w:pPr>
        <w:ind w:firstLine="709"/>
        <w:jc w:val="both"/>
        <w:rPr>
          <w:bCs/>
          <w:iCs/>
          <w:color w:val="000000" w:themeColor="text1"/>
        </w:rPr>
      </w:pPr>
      <w:r w:rsidRPr="00E20EE6">
        <w:rPr>
          <w:bCs/>
          <w:iCs/>
          <w:color w:val="000000" w:themeColor="text1"/>
        </w:rPr>
        <w:t xml:space="preserve">Для проведення опитування була розроблена та затверджена у встановленому порядку анкета, </w:t>
      </w:r>
      <w:r w:rsidR="003E3271" w:rsidRPr="00E20EE6">
        <w:rPr>
          <w:bCs/>
          <w:iCs/>
          <w:color w:val="000000" w:themeColor="text1"/>
        </w:rPr>
        <w:t>що</w:t>
      </w:r>
      <w:r w:rsidRPr="00E20EE6">
        <w:rPr>
          <w:bCs/>
          <w:iCs/>
          <w:color w:val="000000" w:themeColor="text1"/>
        </w:rPr>
        <w:t xml:space="preserve"> охоплювала важливі для формування загальної оцінки блоки питань: </w:t>
      </w:r>
      <w:r w:rsidRPr="00E20EE6">
        <w:rPr>
          <w:color w:val="000000" w:themeColor="text1"/>
        </w:rPr>
        <w:t>якість організації освітнього процесу в рамках реалізації ОП; якість організаційної підтримки здобувачів вищої освіти та матеріально-технічного забезпечення реалізації ОП; якість організаційної підтримки здобувачів вищої освіти та матеріально-технічного забезпечення реалізації ОП; задоволеність очікуваними результатами навчання.</w:t>
      </w:r>
    </w:p>
    <w:p w14:paraId="0016C97E" w14:textId="786F6FF4" w:rsidR="001B26D2" w:rsidRPr="00E20EE6" w:rsidRDefault="001B26D2" w:rsidP="001B26D2">
      <w:pPr>
        <w:ind w:firstLine="567"/>
        <w:jc w:val="both"/>
        <w:rPr>
          <w:color w:val="000000" w:themeColor="text1"/>
        </w:rPr>
      </w:pPr>
      <w:r w:rsidRPr="00E20EE6">
        <w:rPr>
          <w:b/>
          <w:bCs/>
          <w:color w:val="000000" w:themeColor="text1"/>
        </w:rPr>
        <w:t>Мета опитування</w:t>
      </w:r>
      <w:r w:rsidRPr="00E20EE6">
        <w:rPr>
          <w:color w:val="000000" w:themeColor="text1"/>
        </w:rPr>
        <w:t xml:space="preserve">: вивчення оцінки здобувачів вищої освіти освітнього ступеня «бакалавр» якості реалізації освітньо-професійної програми </w:t>
      </w:r>
      <w:r w:rsidR="00D26624" w:rsidRPr="00E20EE6">
        <w:rPr>
          <w:color w:val="000000" w:themeColor="text1"/>
        </w:rPr>
        <w:t>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».</w:t>
      </w:r>
    </w:p>
    <w:p w14:paraId="053CA63E" w14:textId="7B283C6C" w:rsidR="001B26D2" w:rsidRDefault="001B26D2" w:rsidP="001B26D2">
      <w:pPr>
        <w:ind w:firstLine="567"/>
        <w:jc w:val="both"/>
        <w:rPr>
          <w:color w:val="000000" w:themeColor="text1"/>
        </w:rPr>
      </w:pPr>
      <w:r w:rsidRPr="00E20EE6">
        <w:rPr>
          <w:b/>
          <w:bCs/>
          <w:color w:val="000000" w:themeColor="text1"/>
        </w:rPr>
        <w:t>Респонденти</w:t>
      </w:r>
      <w:r w:rsidRPr="00E20EE6">
        <w:rPr>
          <w:color w:val="000000" w:themeColor="text1"/>
        </w:rPr>
        <w:t>: для проведення дослідження не формувалась спеціальна вибірка, а передбачалось суцільне опитува</w:t>
      </w:r>
      <w:bookmarkStart w:id="1" w:name="_GoBack"/>
      <w:bookmarkEnd w:id="1"/>
      <w:r w:rsidRPr="00E20EE6">
        <w:rPr>
          <w:color w:val="000000" w:themeColor="text1"/>
        </w:rPr>
        <w:t>ння бакалаврів 3-4 курсів, які навчаються на ОП 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 xml:space="preserve">». </w:t>
      </w:r>
    </w:p>
    <w:p w14:paraId="14A13400" w14:textId="23ED5E32" w:rsidR="00EB4859" w:rsidRPr="00E20EE6" w:rsidRDefault="00EB4859" w:rsidP="001B26D2">
      <w:pPr>
        <w:ind w:firstLine="567"/>
        <w:jc w:val="both"/>
        <w:rPr>
          <w:color w:val="000000" w:themeColor="text1"/>
        </w:rPr>
      </w:pPr>
      <w:r>
        <w:rPr>
          <w:color w:val="000000"/>
        </w:rPr>
        <w:t xml:space="preserve">В опитуванні взяли участь </w:t>
      </w:r>
      <w:r>
        <w:rPr>
          <w:color w:val="000000"/>
          <w:lang w:val="ru-RU"/>
        </w:rPr>
        <w:t>34</w:t>
      </w:r>
      <w:r>
        <w:rPr>
          <w:color w:val="000000"/>
        </w:rPr>
        <w:t xml:space="preserve"> здобувача вищої освіти</w:t>
      </w:r>
      <w:r>
        <w:rPr>
          <w:color w:val="000000"/>
          <w:lang w:val="ru-RU"/>
        </w:rPr>
        <w:t xml:space="preserve"> </w:t>
      </w:r>
      <w:r w:rsidRPr="00C0578C">
        <w:rPr>
          <w:bCs/>
        </w:rPr>
        <w:t>ОС «</w:t>
      </w:r>
      <w:r>
        <w:rPr>
          <w:bCs/>
        </w:rPr>
        <w:t>бакалавр</w:t>
      </w:r>
      <w:r w:rsidRPr="00C0578C">
        <w:rPr>
          <w:bCs/>
        </w:rPr>
        <w:t xml:space="preserve">», які навчаються </w:t>
      </w:r>
      <w:r w:rsidRPr="00DE33A7">
        <w:rPr>
          <w:bCs/>
        </w:rPr>
        <w:t>на</w:t>
      </w:r>
      <w:r w:rsidRPr="00DE33A7">
        <w:rPr>
          <w:color w:val="000000"/>
        </w:rPr>
        <w:t xml:space="preserve"> </w:t>
      </w:r>
      <w:r w:rsidRPr="00DE33A7">
        <w:t>ОПП</w:t>
      </w:r>
      <w:r>
        <w:t xml:space="preserve"> </w:t>
      </w:r>
      <w:r w:rsidRPr="00E20EE6">
        <w:rPr>
          <w:color w:val="000000" w:themeColor="text1"/>
        </w:rPr>
        <w:t>«Фізична терапія»</w:t>
      </w:r>
      <w:r>
        <w:rPr>
          <w:color w:val="000000" w:themeColor="text1"/>
        </w:rPr>
        <w:t>.</w:t>
      </w:r>
    </w:p>
    <w:p w14:paraId="02C2463C" w14:textId="77777777" w:rsidR="001B26D2" w:rsidRPr="00E20EE6" w:rsidRDefault="001B26D2" w:rsidP="001B26D2">
      <w:pPr>
        <w:pStyle w:val="a4"/>
        <w:tabs>
          <w:tab w:val="left" w:pos="1920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20EE6">
        <w:rPr>
          <w:color w:val="000000" w:themeColor="text1"/>
        </w:rPr>
        <w:t>Обробка результатів велась за допомогою програми ОСА.</w:t>
      </w:r>
    </w:p>
    <w:p w14:paraId="720D2548" w14:textId="77777777" w:rsidR="001B26D2" w:rsidRPr="00E20EE6" w:rsidRDefault="001B26D2" w:rsidP="001B26D2">
      <w:pPr>
        <w:pStyle w:val="a4"/>
        <w:tabs>
          <w:tab w:val="left" w:pos="1920"/>
        </w:tabs>
        <w:spacing w:before="0" w:beforeAutospacing="0" w:after="0" w:afterAutospacing="0"/>
        <w:jc w:val="both"/>
        <w:rPr>
          <w:color w:val="000000" w:themeColor="text1"/>
        </w:rPr>
      </w:pPr>
    </w:p>
    <w:p w14:paraId="7D5C3FB9" w14:textId="37A9D3B8" w:rsidR="001B26D2" w:rsidRPr="00E20EE6" w:rsidRDefault="001B26D2" w:rsidP="001B26D2">
      <w:pPr>
        <w:ind w:firstLine="567"/>
        <w:jc w:val="center"/>
        <w:rPr>
          <w:i/>
          <w:iCs/>
          <w:color w:val="000000" w:themeColor="text1"/>
        </w:rPr>
      </w:pPr>
      <w:r w:rsidRPr="00E20EE6">
        <w:rPr>
          <w:i/>
          <w:iCs/>
          <w:color w:val="000000" w:themeColor="text1"/>
        </w:rPr>
        <w:t>Блок 1. Якість організації освітнього процесу в рамках реалізації ОП на рівні кафедри (гаранта та РПГ)</w:t>
      </w:r>
    </w:p>
    <w:p w14:paraId="092C16C2" w14:textId="7B71CCF1" w:rsidR="00797E1A" w:rsidRPr="00E20EE6" w:rsidRDefault="00797E1A" w:rsidP="001B26D2">
      <w:pPr>
        <w:ind w:firstLine="567"/>
        <w:jc w:val="center"/>
        <w:rPr>
          <w:i/>
          <w:iCs/>
          <w:color w:val="000000" w:themeColor="text1"/>
        </w:rPr>
      </w:pPr>
    </w:p>
    <w:p w14:paraId="57D029CB" w14:textId="735B779A" w:rsidR="00797E1A" w:rsidRPr="00E20EE6" w:rsidRDefault="00797E1A" w:rsidP="00797E1A">
      <w:pPr>
        <w:ind w:firstLine="567"/>
        <w:jc w:val="both"/>
        <w:rPr>
          <w:i/>
          <w:iCs/>
          <w:color w:val="000000" w:themeColor="text1"/>
        </w:rPr>
      </w:pPr>
      <w:r w:rsidRPr="00E20EE6">
        <w:rPr>
          <w:color w:val="000000" w:themeColor="text1"/>
        </w:rPr>
        <w:t>Розподіл відповідей здобувачів вищої освіти освітнього ступеня «бакалавр»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 на запитання анкети «</w:t>
      </w:r>
      <w:r w:rsidRPr="00E20EE6">
        <w:rPr>
          <w:bCs/>
          <w:color w:val="000000" w:themeColor="text1"/>
        </w:rPr>
        <w:t xml:space="preserve">Чи вважаєте Ви, що вивчені дисципліни </w:t>
      </w:r>
      <w:r w:rsidRPr="00E20EE6">
        <w:rPr>
          <w:color w:val="000000" w:themeColor="text1"/>
        </w:rPr>
        <w:t>с</w:t>
      </w:r>
      <w:r w:rsidRPr="00E20EE6">
        <w:rPr>
          <w:bCs/>
          <w:color w:val="000000" w:themeColor="text1"/>
        </w:rPr>
        <w:t>прияли формуванню загальних компетентностей, що не залежать від вашої спеціальності та є важливими для особистісного розвитку?</w:t>
      </w:r>
      <w:r w:rsidRPr="00E20EE6">
        <w:rPr>
          <w:color w:val="000000" w:themeColor="text1"/>
        </w:rPr>
        <w:t>» подано на рис.1.</w:t>
      </w:r>
    </w:p>
    <w:p w14:paraId="6BF41B72" w14:textId="77777777" w:rsidR="00A0050C" w:rsidRPr="00E20EE6" w:rsidRDefault="00A0050C" w:rsidP="00BD5FCD">
      <w:pPr>
        <w:jc w:val="center"/>
        <w:rPr>
          <w:bCs/>
          <w:color w:val="000000" w:themeColor="text1"/>
        </w:rPr>
      </w:pPr>
    </w:p>
    <w:p w14:paraId="0980CD54" w14:textId="77777777" w:rsidR="00A0050C" w:rsidRPr="00E20EE6" w:rsidRDefault="00A0050C" w:rsidP="00BD5FCD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020516CF" wp14:editId="3A8D4F00">
            <wp:extent cx="4587240" cy="2340428"/>
            <wp:effectExtent l="0" t="0" r="3810" b="3175"/>
            <wp:docPr id="1641867667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820E8306-0F83-45E0-8E67-608F6D2DD4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E20EE6">
        <w:rPr>
          <w:bCs/>
          <w:color w:val="000000" w:themeColor="text1"/>
        </w:rPr>
        <w:t xml:space="preserve"> </w:t>
      </w:r>
    </w:p>
    <w:p w14:paraId="469B4DC2" w14:textId="0ECDD569" w:rsidR="001B26D2" w:rsidRPr="00E20EE6" w:rsidRDefault="001B26D2" w:rsidP="00BD5FCD">
      <w:pPr>
        <w:jc w:val="center"/>
        <w:rPr>
          <w:bCs/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1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3E3271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на запитання анкети «</w:t>
      </w:r>
      <w:r w:rsidRPr="00E20EE6">
        <w:rPr>
          <w:bCs/>
          <w:color w:val="000000" w:themeColor="text1"/>
        </w:rPr>
        <w:t>Чи вважаєте Ви, що вивчені дисципліни сприяли формуванню загальних компетентностей, що не залежать від вашої спеціальності та є важливими для особистісного розвитку?», %</w:t>
      </w:r>
    </w:p>
    <w:p w14:paraId="63E32101" w14:textId="1B7618EE" w:rsidR="00797E1A" w:rsidRPr="00E20EE6" w:rsidRDefault="00797E1A" w:rsidP="00BD5FCD">
      <w:pPr>
        <w:jc w:val="center"/>
        <w:rPr>
          <w:bCs/>
          <w:color w:val="000000" w:themeColor="text1"/>
        </w:rPr>
      </w:pPr>
    </w:p>
    <w:p w14:paraId="50F8CA3F" w14:textId="03135365" w:rsidR="00797E1A" w:rsidRPr="00E20EE6" w:rsidRDefault="00797E1A" w:rsidP="00797E1A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lastRenderedPageBreak/>
        <w:t xml:space="preserve">Як свідчать результати опитування всі студенти, що </w:t>
      </w:r>
      <w:r w:rsidR="003E3271" w:rsidRPr="00E20EE6">
        <w:rPr>
          <w:color w:val="000000" w:themeColor="text1"/>
          <w:lang w:val="ru-RU"/>
        </w:rPr>
        <w:t>взяли</w:t>
      </w:r>
      <w:r w:rsidRPr="00E20EE6">
        <w:rPr>
          <w:color w:val="000000" w:themeColor="text1"/>
        </w:rPr>
        <w:t xml:space="preserve"> участь в опитуванні, в повній мірі задоволені змістовною складовою освітньої програми. Так, 100 % респондентів відмітили, що дисципліни, </w:t>
      </w:r>
      <w:r w:rsidR="00BD0F4D">
        <w:rPr>
          <w:color w:val="000000" w:themeColor="text1"/>
        </w:rPr>
        <w:t>які</w:t>
      </w:r>
      <w:r w:rsidRPr="00E20EE6">
        <w:rPr>
          <w:color w:val="000000" w:themeColor="text1"/>
        </w:rPr>
        <w:t xml:space="preserve"> визначені навчальним планом, направлені на формування важливих для їх особистісного розвитку загальних компетен</w:t>
      </w:r>
      <w:r w:rsidR="003E3271" w:rsidRPr="00E20EE6">
        <w:rPr>
          <w:color w:val="000000" w:themeColor="text1"/>
        </w:rPr>
        <w:t>тностей</w:t>
      </w:r>
      <w:r w:rsidRPr="00E20EE6">
        <w:rPr>
          <w:color w:val="000000" w:themeColor="text1"/>
        </w:rPr>
        <w:t xml:space="preserve">. </w:t>
      </w:r>
    </w:p>
    <w:p w14:paraId="7373B8A3" w14:textId="5923765C" w:rsidR="00797E1A" w:rsidRPr="00E20EE6" w:rsidRDefault="00797E1A" w:rsidP="00797E1A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Даючи відповідь на запитання «Чи вважаєте Ви, що вивчені дисципліни сприяли формуванню фахових компетентностей, які є важливими для успішної професійної діяльності за вашою спеціальністю?»</w:t>
      </w:r>
      <w:r w:rsidR="003E3271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100 % респондентів відзначили, що в повній мірі задоволені змістовною частиною навчального плану освітньої програми, оскільки вивчаючи дисципліни вони мали можливість здобути якісні фахові компетентності</w:t>
      </w:r>
      <w:r w:rsidR="003E3271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необхідні для подальшої успішної професійної діяльності (рис.</w:t>
      </w:r>
      <w:r w:rsidRPr="00E20EE6">
        <w:rPr>
          <w:color w:val="000000" w:themeColor="text1"/>
          <w:lang w:val="en-US"/>
        </w:rPr>
        <w:t> </w:t>
      </w:r>
      <w:r w:rsidRPr="00E20EE6">
        <w:rPr>
          <w:color w:val="000000" w:themeColor="text1"/>
        </w:rPr>
        <w:t>2).</w:t>
      </w:r>
    </w:p>
    <w:p w14:paraId="331C6D0A" w14:textId="77777777" w:rsidR="003D1D4A" w:rsidRPr="00E20EE6" w:rsidRDefault="003D1D4A" w:rsidP="00797E1A">
      <w:pPr>
        <w:ind w:firstLine="709"/>
        <w:jc w:val="both"/>
        <w:rPr>
          <w:color w:val="000000" w:themeColor="text1"/>
        </w:rPr>
      </w:pPr>
    </w:p>
    <w:p w14:paraId="1C5BBDBC" w14:textId="77777777" w:rsidR="00A0050C" w:rsidRPr="00E20EE6" w:rsidRDefault="00A0050C" w:rsidP="00BD5FCD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09353B3D" wp14:editId="17B5A9F2">
            <wp:extent cx="4576445" cy="2373086"/>
            <wp:effectExtent l="0" t="0" r="0" b="8255"/>
            <wp:docPr id="510519807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392A7C8E-4F5A-4788-A65A-88670B137F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E20EE6">
        <w:rPr>
          <w:bCs/>
          <w:color w:val="000000" w:themeColor="text1"/>
        </w:rPr>
        <w:t xml:space="preserve"> </w:t>
      </w:r>
    </w:p>
    <w:p w14:paraId="04ED71E2" w14:textId="39AC26DD" w:rsidR="001B26D2" w:rsidRPr="00E20EE6" w:rsidRDefault="001B26D2" w:rsidP="00BD5FCD">
      <w:pPr>
        <w:jc w:val="center"/>
        <w:rPr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2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3E3271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на  запитання анкети «Чи вважаєте Ви, що вивчені дисципліни сприяли формуванню фахових компетентностей, які є важливими для успішної професійної діяльності за вашою спеціальністю?», %</w:t>
      </w:r>
    </w:p>
    <w:p w14:paraId="5CAF561C" w14:textId="4D875387" w:rsidR="00797E1A" w:rsidRPr="00E20EE6" w:rsidRDefault="00797E1A" w:rsidP="00BD5FCD">
      <w:pPr>
        <w:jc w:val="center"/>
        <w:rPr>
          <w:color w:val="000000" w:themeColor="text1"/>
        </w:rPr>
      </w:pPr>
    </w:p>
    <w:p w14:paraId="12DD6859" w14:textId="3058F874" w:rsidR="00797E1A" w:rsidRPr="00E20EE6" w:rsidRDefault="00797E1A" w:rsidP="00797E1A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 xml:space="preserve">Думки респондентів розділилися наступним чином: </w:t>
      </w:r>
      <w:r w:rsidR="003D1D4A" w:rsidRPr="00E20EE6">
        <w:rPr>
          <w:color w:val="000000" w:themeColor="text1"/>
          <w:lang w:val="ru-RU"/>
        </w:rPr>
        <w:t>76,5</w:t>
      </w:r>
      <w:r w:rsidR="008A18F8" w:rsidRPr="00E20EE6">
        <w:rPr>
          <w:color w:val="000000" w:themeColor="text1"/>
          <w:lang w:val="ru-RU"/>
        </w:rPr>
        <w:t xml:space="preserve"> </w:t>
      </w:r>
      <w:r w:rsidRPr="00E20EE6">
        <w:rPr>
          <w:color w:val="000000" w:themeColor="text1"/>
        </w:rPr>
        <w:t xml:space="preserve">% респондентів обрали варіант «Так» та </w:t>
      </w:r>
      <w:r w:rsidR="003D1D4A" w:rsidRPr="00E20EE6">
        <w:rPr>
          <w:color w:val="000000" w:themeColor="text1"/>
          <w:lang w:val="ru-RU"/>
        </w:rPr>
        <w:t>23,5</w:t>
      </w:r>
      <w:r w:rsidRPr="00E20EE6">
        <w:rPr>
          <w:color w:val="000000" w:themeColor="text1"/>
        </w:rPr>
        <w:t xml:space="preserve"> % </w:t>
      </w:r>
      <w:r w:rsidRPr="00E20EE6">
        <w:rPr>
          <w:bCs/>
          <w:color w:val="000000" w:themeColor="text1"/>
        </w:rPr>
        <w:t xml:space="preserve">– </w:t>
      </w:r>
      <w:r w:rsidRPr="00E20EE6">
        <w:rPr>
          <w:color w:val="000000" w:themeColor="text1"/>
        </w:rPr>
        <w:t xml:space="preserve"> «Переважно, так», що є підтвердженням високої якості змістовної складової освітньої програми. При цьому</w:t>
      </w:r>
      <w:r w:rsidR="00BD0F4D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жоден здобувач вищої освіти</w:t>
      </w:r>
      <w:r w:rsidR="003E3271" w:rsidRPr="00E20EE6">
        <w:rPr>
          <w:color w:val="000000" w:themeColor="text1"/>
        </w:rPr>
        <w:t xml:space="preserve"> не </w:t>
      </w:r>
      <w:r w:rsidRPr="00E20EE6">
        <w:rPr>
          <w:color w:val="000000" w:themeColor="text1"/>
        </w:rPr>
        <w:t>зазначив, що передбачені дисципліни не в повній мірі сприяли формуванню важливих для подальшої кар’єри фахових компетентностей.</w:t>
      </w:r>
    </w:p>
    <w:p w14:paraId="52F8CF69" w14:textId="11207224" w:rsidR="00797E1A" w:rsidRPr="00E20EE6" w:rsidRDefault="00BD0F4D" w:rsidP="00797E1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Аналізуючи</w:t>
      </w:r>
      <w:r w:rsidR="00797E1A" w:rsidRPr="00E20EE6">
        <w:rPr>
          <w:color w:val="000000" w:themeColor="text1"/>
        </w:rPr>
        <w:t xml:space="preserve"> </w:t>
      </w:r>
      <w:r>
        <w:rPr>
          <w:color w:val="000000" w:themeColor="text1"/>
        </w:rPr>
        <w:t>розподіл</w:t>
      </w:r>
      <w:r w:rsidR="00797E1A" w:rsidRPr="00E20EE6">
        <w:rPr>
          <w:color w:val="000000" w:themeColor="text1"/>
        </w:rPr>
        <w:t xml:space="preserve"> відповід</w:t>
      </w:r>
      <w:r w:rsidR="003E3271" w:rsidRPr="00E20EE6">
        <w:rPr>
          <w:color w:val="000000" w:themeColor="text1"/>
        </w:rPr>
        <w:t>ей</w:t>
      </w:r>
      <w:r w:rsidR="00797E1A" w:rsidRPr="00E20EE6">
        <w:rPr>
          <w:color w:val="000000" w:themeColor="text1"/>
        </w:rPr>
        <w:t xml:space="preserve"> на запитання «Чи задоволені Ви набутими в рамках освітньої програми навичками групової роботи, підготовки презентації, вмінням обговорювати та захищати власні думки (формуванням </w:t>
      </w:r>
      <w:proofErr w:type="spellStart"/>
      <w:r w:rsidR="00797E1A" w:rsidRPr="00E20EE6">
        <w:rPr>
          <w:color w:val="000000" w:themeColor="text1"/>
        </w:rPr>
        <w:t>soft</w:t>
      </w:r>
      <w:proofErr w:type="spellEnd"/>
      <w:r w:rsidR="00797E1A" w:rsidRPr="00E20EE6">
        <w:rPr>
          <w:color w:val="000000" w:themeColor="text1"/>
        </w:rPr>
        <w:t xml:space="preserve"> </w:t>
      </w:r>
      <w:proofErr w:type="spellStart"/>
      <w:r w:rsidR="00797E1A" w:rsidRPr="00E20EE6">
        <w:rPr>
          <w:color w:val="000000" w:themeColor="text1"/>
        </w:rPr>
        <w:t>skills</w:t>
      </w:r>
      <w:proofErr w:type="spellEnd"/>
      <w:r w:rsidR="00797E1A" w:rsidRPr="00E20EE6">
        <w:rPr>
          <w:color w:val="000000" w:themeColor="text1"/>
        </w:rPr>
        <w:t>)?», можна зробити висновок, що здобувачі вищої освіти, які навчаються на освітньо-професійній програмі «</w:t>
      </w:r>
      <w:r w:rsidR="00A0050C" w:rsidRPr="00E20EE6">
        <w:rPr>
          <w:color w:val="000000" w:themeColor="text1"/>
        </w:rPr>
        <w:t>Фізична терапія</w:t>
      </w:r>
      <w:r w:rsidR="00797E1A" w:rsidRPr="00E20EE6">
        <w:rPr>
          <w:color w:val="000000" w:themeColor="text1"/>
        </w:rPr>
        <w:t>»</w:t>
      </w:r>
      <w:r w:rsidR="003E3271" w:rsidRPr="00E20EE6">
        <w:rPr>
          <w:color w:val="000000" w:themeColor="text1"/>
        </w:rPr>
        <w:t>,</w:t>
      </w:r>
      <w:r w:rsidR="00797E1A" w:rsidRPr="00E20EE6">
        <w:rPr>
          <w:color w:val="000000" w:themeColor="text1"/>
        </w:rPr>
        <w:t xml:space="preserve"> загалом задоволені набутими соціальними навичками рис. 3.</w:t>
      </w:r>
    </w:p>
    <w:p w14:paraId="7E39A173" w14:textId="77777777" w:rsidR="003D1D4A" w:rsidRPr="00E20EE6" w:rsidRDefault="003D1D4A" w:rsidP="00797E1A">
      <w:pPr>
        <w:ind w:firstLine="709"/>
        <w:jc w:val="both"/>
        <w:rPr>
          <w:color w:val="000000" w:themeColor="text1"/>
        </w:rPr>
      </w:pPr>
    </w:p>
    <w:p w14:paraId="7904DB3B" w14:textId="77777777" w:rsidR="00A0050C" w:rsidRPr="00E20EE6" w:rsidRDefault="00A0050C" w:rsidP="001431F2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lastRenderedPageBreak/>
        <w:drawing>
          <wp:inline distT="0" distB="0" distL="0" distR="0" wp14:anchorId="6FCCFC5A" wp14:editId="24C78A46">
            <wp:extent cx="4583430" cy="2351314"/>
            <wp:effectExtent l="0" t="0" r="7620" b="0"/>
            <wp:docPr id="84041451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A3099CA3-D098-4C52-9A6F-3F153E08ED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E20EE6">
        <w:rPr>
          <w:bCs/>
          <w:color w:val="000000" w:themeColor="text1"/>
        </w:rPr>
        <w:t xml:space="preserve"> </w:t>
      </w:r>
    </w:p>
    <w:p w14:paraId="52198BB4" w14:textId="0E237F1C" w:rsidR="001431F2" w:rsidRPr="00E20EE6" w:rsidRDefault="001B26D2" w:rsidP="001431F2">
      <w:pPr>
        <w:jc w:val="center"/>
        <w:rPr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3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на  запитання анкети «Чи задоволені Ви набутими в рамках освітньої програми навичками групової роботи, підготовки презентації, вмінням обговорювати та захищати власні думки (формуванням </w:t>
      </w:r>
      <w:proofErr w:type="spellStart"/>
      <w:r w:rsidRPr="00E20EE6">
        <w:rPr>
          <w:color w:val="000000" w:themeColor="text1"/>
        </w:rPr>
        <w:t>soft</w:t>
      </w:r>
      <w:proofErr w:type="spellEnd"/>
      <w:r w:rsidRPr="00E20EE6">
        <w:rPr>
          <w:color w:val="000000" w:themeColor="text1"/>
        </w:rPr>
        <w:t xml:space="preserve"> </w:t>
      </w:r>
      <w:proofErr w:type="spellStart"/>
      <w:r w:rsidRPr="00E20EE6">
        <w:rPr>
          <w:color w:val="000000" w:themeColor="text1"/>
        </w:rPr>
        <w:t>skills</w:t>
      </w:r>
      <w:proofErr w:type="spellEnd"/>
      <w:r w:rsidRPr="00E20EE6">
        <w:rPr>
          <w:color w:val="000000" w:themeColor="text1"/>
        </w:rPr>
        <w:t>)?», %</w:t>
      </w:r>
    </w:p>
    <w:p w14:paraId="3693B7CC" w14:textId="77777777" w:rsidR="003D1D4A" w:rsidRPr="00E20EE6" w:rsidRDefault="003D1D4A" w:rsidP="001431F2">
      <w:pPr>
        <w:jc w:val="center"/>
        <w:rPr>
          <w:color w:val="000000" w:themeColor="text1"/>
        </w:rPr>
      </w:pPr>
    </w:p>
    <w:p w14:paraId="364866C1" w14:textId="77777777" w:rsidR="00797E1A" w:rsidRPr="00E20EE6" w:rsidRDefault="00797E1A" w:rsidP="00797E1A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Позитивним моментом є те, що 100 % здобувачів вважають, що освітня програма, на якій вони навчаються, спрямована на формування навичок групової роботи, підготовки презентації, вмінням обговорювати та захищати власні думки.</w:t>
      </w:r>
    </w:p>
    <w:p w14:paraId="129AD3BB" w14:textId="1DA51891" w:rsidR="00797E1A" w:rsidRPr="00E20EE6" w:rsidRDefault="00797E1A" w:rsidP="00797E1A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Аналіз відповідей респондентів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 на запитання анкети «Чи задоволені Ви методами викладання навчальних дисциплін в межах Вашої освітньої програми?» свідчить про те, що 100 % респондентів задоволені методами викладання навчальних дисциплін, які входять до складу навчального плану (рис. 4).</w:t>
      </w:r>
    </w:p>
    <w:p w14:paraId="28AEB027" w14:textId="77777777" w:rsidR="00A0050C" w:rsidRPr="00E20EE6" w:rsidRDefault="00A0050C" w:rsidP="00BD5FCD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64C1CC74" wp14:editId="4803CF2B">
            <wp:extent cx="4763347" cy="2781089"/>
            <wp:effectExtent l="0" t="0" r="0" b="635"/>
            <wp:docPr id="1724627694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D8007D1F-D09B-4E13-B3C7-F003C65073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E20EE6">
        <w:rPr>
          <w:bCs/>
          <w:color w:val="000000" w:themeColor="text1"/>
        </w:rPr>
        <w:t xml:space="preserve"> </w:t>
      </w:r>
    </w:p>
    <w:p w14:paraId="02B4693A" w14:textId="469DA423" w:rsidR="001B26D2" w:rsidRPr="00E20EE6" w:rsidRDefault="001B26D2" w:rsidP="00BD5FCD">
      <w:pPr>
        <w:jc w:val="center"/>
        <w:rPr>
          <w:b/>
          <w:bCs/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4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 xml:space="preserve"> ,</w:t>
      </w:r>
      <w:r w:rsidRPr="00E20EE6">
        <w:rPr>
          <w:color w:val="000000" w:themeColor="text1"/>
        </w:rPr>
        <w:t xml:space="preserve"> на запитання анкети «Чи задоволені Ви методами викладання навчальних дисциплін в межах Вашої освітньої програми?», %</w:t>
      </w:r>
    </w:p>
    <w:p w14:paraId="4507A743" w14:textId="77777777" w:rsidR="001B26D2" w:rsidRPr="00E20EE6" w:rsidRDefault="001B26D2" w:rsidP="00BD5FCD">
      <w:pPr>
        <w:jc w:val="center"/>
        <w:rPr>
          <w:b/>
          <w:bCs/>
          <w:color w:val="000000" w:themeColor="text1"/>
        </w:rPr>
      </w:pPr>
    </w:p>
    <w:p w14:paraId="74FE952C" w14:textId="02CFFD43" w:rsidR="00797E1A" w:rsidRPr="00E20EE6" w:rsidRDefault="00797E1A" w:rsidP="00797E1A">
      <w:pPr>
        <w:ind w:firstLine="900"/>
        <w:jc w:val="both"/>
        <w:rPr>
          <w:color w:val="000000" w:themeColor="text1"/>
        </w:rPr>
      </w:pPr>
      <w:r w:rsidRPr="00E20EE6">
        <w:rPr>
          <w:color w:val="000000" w:themeColor="text1"/>
        </w:rPr>
        <w:t>При цьому</w:t>
      </w:r>
      <w:r w:rsidR="00BD0F4D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жоден з опитуваних,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3E3271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не обрав варіант відповіді «Ні».</w:t>
      </w:r>
    </w:p>
    <w:p w14:paraId="65ADBA9C" w14:textId="2AC5933C" w:rsidR="00797E1A" w:rsidRPr="00E20EE6" w:rsidRDefault="00797E1A" w:rsidP="00797E1A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У наступному запитанні респондентам було запропоновано визначити рівень</w:t>
      </w:r>
      <w:r w:rsidR="002559C4" w:rsidRPr="00E20EE6">
        <w:rPr>
          <w:color w:val="000000" w:themeColor="text1"/>
        </w:rPr>
        <w:t xml:space="preserve"> задоволеності</w:t>
      </w:r>
      <w:r w:rsidRPr="00E20EE6">
        <w:rPr>
          <w:color w:val="000000" w:themeColor="text1"/>
        </w:rPr>
        <w:t xml:space="preserve"> </w:t>
      </w:r>
      <w:r w:rsidR="002559C4" w:rsidRPr="00E20EE6">
        <w:rPr>
          <w:color w:val="000000" w:themeColor="text1"/>
        </w:rPr>
        <w:t xml:space="preserve">щодо </w:t>
      </w:r>
      <w:r w:rsidRPr="00E20EE6">
        <w:rPr>
          <w:color w:val="000000" w:themeColor="text1"/>
        </w:rPr>
        <w:t>залучення фахівців-практиків до викладання дисциплін за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 (рис. 5).</w:t>
      </w:r>
    </w:p>
    <w:p w14:paraId="48AF994A" w14:textId="77777777" w:rsidR="00BE0544" w:rsidRPr="00E20EE6" w:rsidRDefault="00BE0544" w:rsidP="00BD5FCD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lastRenderedPageBreak/>
        <w:drawing>
          <wp:inline distT="0" distB="0" distL="0" distR="0" wp14:anchorId="41539857" wp14:editId="0033ADA3">
            <wp:extent cx="4572000" cy="2438400"/>
            <wp:effectExtent l="0" t="0" r="0" b="0"/>
            <wp:docPr id="787080197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20CFC3C4-57A5-45A8-8A88-99D3248FDC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E20EE6">
        <w:rPr>
          <w:bCs/>
          <w:color w:val="000000" w:themeColor="text1"/>
        </w:rPr>
        <w:t xml:space="preserve"> </w:t>
      </w:r>
    </w:p>
    <w:p w14:paraId="78957124" w14:textId="37A82566" w:rsidR="00287632" w:rsidRPr="00E20EE6" w:rsidRDefault="001B26D2" w:rsidP="00BD5FCD">
      <w:pPr>
        <w:jc w:val="center"/>
        <w:rPr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5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на  запитання анкети «Чи залучаються професіонали–практики, експерти та представники роботодавців до викладання навчальних дисциплін (проведення семінарів, майстер класів та ін.) в межах освітньої програми?», %</w:t>
      </w:r>
    </w:p>
    <w:p w14:paraId="24A0937B" w14:textId="50FAA254" w:rsidR="001B537C" w:rsidRPr="00E20EE6" w:rsidRDefault="001B537C" w:rsidP="00BD5FCD">
      <w:pPr>
        <w:jc w:val="center"/>
        <w:rPr>
          <w:color w:val="000000" w:themeColor="text1"/>
        </w:rPr>
      </w:pPr>
    </w:p>
    <w:p w14:paraId="37020F3B" w14:textId="2B5889CF" w:rsidR="00797E1A" w:rsidRPr="00E20EE6" w:rsidRDefault="00797E1A" w:rsidP="00797E1A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Отримані за результатами анкетування дані дають змогу стверджувати, що організація практико-орієнтованого навчання здійснюється на високому рівні. Так, 100% респондентів підтвердили залучення професіоналів–практиків, експертів та представників роботодавців до викладання навчальних дисциплін (проведення семінарів, майстер класів та ін.) в межах освітньої програми.</w:t>
      </w:r>
    </w:p>
    <w:p w14:paraId="650F1AFB" w14:textId="5159A3B4" w:rsidR="00797E1A" w:rsidRPr="00E20EE6" w:rsidRDefault="00797E1A" w:rsidP="00797E1A">
      <w:pPr>
        <w:ind w:firstLine="900"/>
        <w:jc w:val="both"/>
        <w:rPr>
          <w:color w:val="000000" w:themeColor="text1"/>
        </w:rPr>
      </w:pPr>
      <w:r w:rsidRPr="00E20EE6">
        <w:rPr>
          <w:color w:val="000000" w:themeColor="text1"/>
        </w:rPr>
        <w:t xml:space="preserve">На запитання «Чи задоволені Ви існуючими можливостями отримання консультацій з навчальних питань?» </w:t>
      </w:r>
      <w:r w:rsidR="003D1D4A" w:rsidRPr="00E20EE6">
        <w:rPr>
          <w:color w:val="000000" w:themeColor="text1"/>
        </w:rPr>
        <w:t>76,5</w:t>
      </w:r>
      <w:r w:rsidRPr="00E20EE6">
        <w:rPr>
          <w:color w:val="000000" w:themeColor="text1"/>
        </w:rPr>
        <w:t xml:space="preserve"> % здобувачів вищої освіти освітнього ступеня «бакалавр»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 xml:space="preserve">», </w:t>
      </w:r>
      <w:r w:rsidR="00BD0F4D">
        <w:rPr>
          <w:color w:val="000000" w:themeColor="text1"/>
        </w:rPr>
        <w:t>які</w:t>
      </w:r>
      <w:r w:rsidRPr="00E20EE6">
        <w:rPr>
          <w:color w:val="000000" w:themeColor="text1"/>
        </w:rPr>
        <w:t xml:space="preserve"> </w:t>
      </w:r>
      <w:r w:rsidR="002559C4" w:rsidRPr="00E20EE6">
        <w:rPr>
          <w:color w:val="000000" w:themeColor="text1"/>
        </w:rPr>
        <w:t>взяли</w:t>
      </w:r>
      <w:r w:rsidRPr="00E20EE6">
        <w:rPr>
          <w:color w:val="000000" w:themeColor="text1"/>
        </w:rPr>
        <w:t xml:space="preserve"> участь в опитуванні</w:t>
      </w:r>
      <w:r w:rsidR="002559C4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дали ствердну відповідь, </w:t>
      </w:r>
      <w:r w:rsidR="003D1D4A" w:rsidRPr="00E20EE6">
        <w:rPr>
          <w:color w:val="000000" w:themeColor="text1"/>
        </w:rPr>
        <w:t>23,5</w:t>
      </w:r>
      <w:r w:rsidRPr="00E20EE6">
        <w:rPr>
          <w:color w:val="000000" w:themeColor="text1"/>
        </w:rPr>
        <w:t xml:space="preserve"> % зазначили, що переважно задоволені. Як позитивний аспект слід відмітити, що жоден з респондентів не обрав варіант відповіді «Ні» (рис. 6).</w:t>
      </w:r>
    </w:p>
    <w:p w14:paraId="187307A3" w14:textId="77777777" w:rsidR="00BE0544" w:rsidRPr="00E20EE6" w:rsidRDefault="00BE0544" w:rsidP="00BD5FCD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5746EAD0" wp14:editId="4EBDA31D">
            <wp:extent cx="5080000" cy="2721429"/>
            <wp:effectExtent l="0" t="0" r="6350" b="3175"/>
            <wp:docPr id="1198145744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F7C9E305-565D-42A8-BEDF-95F57D87B3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E20EE6">
        <w:rPr>
          <w:bCs/>
          <w:color w:val="000000" w:themeColor="text1"/>
        </w:rPr>
        <w:t xml:space="preserve"> </w:t>
      </w:r>
    </w:p>
    <w:p w14:paraId="25218ACE" w14:textId="1FC9B6B5" w:rsidR="001B26D2" w:rsidRPr="00E20EE6" w:rsidRDefault="001B26D2" w:rsidP="00BD5FCD">
      <w:pPr>
        <w:jc w:val="center"/>
        <w:rPr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6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 xml:space="preserve"> ,</w:t>
      </w:r>
      <w:r w:rsidRPr="00E20EE6">
        <w:rPr>
          <w:color w:val="000000" w:themeColor="text1"/>
        </w:rPr>
        <w:t xml:space="preserve"> на  запитання анкети «Чи задоволені Ви існуючими можливостями отримання консультацій з навчальних питань?», %  </w:t>
      </w:r>
    </w:p>
    <w:p w14:paraId="3B7FAA06" w14:textId="2BAA88D7" w:rsidR="00FA4ED9" w:rsidRPr="00E20EE6" w:rsidRDefault="00FA4ED9" w:rsidP="00BD5FCD">
      <w:pPr>
        <w:jc w:val="center"/>
        <w:rPr>
          <w:color w:val="000000" w:themeColor="text1"/>
        </w:rPr>
      </w:pPr>
    </w:p>
    <w:p w14:paraId="7725065B" w14:textId="77777777" w:rsidR="00FA4ED9" w:rsidRPr="00E20EE6" w:rsidRDefault="00FA4ED9" w:rsidP="00FA4ED9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Розподіл відповідей свідчить про те, що</w:t>
      </w:r>
      <w:r w:rsidRPr="00E20EE6">
        <w:rPr>
          <w:rFonts w:asciiTheme="minorHAnsi" w:hAnsiTheme="minorHAnsi"/>
          <w:color w:val="000000" w:themeColor="text1"/>
          <w:sz w:val="29"/>
          <w:szCs w:val="29"/>
          <w:shd w:val="clear" w:color="auto" w:fill="FFFFFF"/>
        </w:rPr>
        <w:t xml:space="preserve"> </w:t>
      </w:r>
      <w:r w:rsidRPr="00E20EE6">
        <w:rPr>
          <w:color w:val="000000" w:themeColor="text1"/>
        </w:rPr>
        <w:t>викладачі під час викладання передбачених навчальним планом дисциплін дотримуються визначених засад організації освітнього процесу в частині надання консультацій студентам та між викладачами і студентами існує постійний та якісний зворотній зв’язок.</w:t>
      </w:r>
    </w:p>
    <w:p w14:paraId="48505FB8" w14:textId="6D0467E1" w:rsidR="00FA4ED9" w:rsidRPr="00E20EE6" w:rsidRDefault="00BD0F4D" w:rsidP="00FA4ED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Аналізуючи </w:t>
      </w:r>
      <w:r w:rsidR="00FA4ED9" w:rsidRPr="00E20EE6">
        <w:rPr>
          <w:color w:val="000000" w:themeColor="text1"/>
        </w:rPr>
        <w:t>варіанти відповіді на запитання «Чи задоволені Ви можливостями набуття практичних навичок в процесі навчання на освітній програмі?», можна зробити висновок, що студенти,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="00FA4ED9" w:rsidRPr="00E20EE6">
        <w:rPr>
          <w:color w:val="000000" w:themeColor="text1"/>
        </w:rPr>
        <w:t>»</w:t>
      </w:r>
      <w:r w:rsidR="007F1303" w:rsidRPr="00E20EE6">
        <w:rPr>
          <w:color w:val="000000" w:themeColor="text1"/>
        </w:rPr>
        <w:t>,</w:t>
      </w:r>
      <w:r w:rsidR="00FA4ED9" w:rsidRPr="00E20EE6">
        <w:rPr>
          <w:color w:val="000000" w:themeColor="text1"/>
        </w:rPr>
        <w:t xml:space="preserve"> задоволені наданими в університеті можливостями щодо набуття практичних навичок в процесі навча</w:t>
      </w:r>
      <w:r>
        <w:rPr>
          <w:color w:val="000000" w:themeColor="text1"/>
        </w:rPr>
        <w:t>ння на освітній  програмі (рис. </w:t>
      </w:r>
      <w:r w:rsidR="00FA4ED9" w:rsidRPr="00E20EE6">
        <w:rPr>
          <w:color w:val="000000" w:themeColor="text1"/>
        </w:rPr>
        <w:t>7)</w:t>
      </w:r>
      <w:r w:rsidR="007F1303" w:rsidRPr="00E20EE6">
        <w:rPr>
          <w:color w:val="000000" w:themeColor="text1"/>
        </w:rPr>
        <w:t>.</w:t>
      </w:r>
    </w:p>
    <w:p w14:paraId="3C426A8B" w14:textId="77777777" w:rsidR="00BE0544" w:rsidRPr="00E20EE6" w:rsidRDefault="00BE0544" w:rsidP="002A766F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7D5D3F9E" wp14:editId="1C37E4D9">
            <wp:extent cx="5019040" cy="2427514"/>
            <wp:effectExtent l="0" t="0" r="0" b="0"/>
            <wp:docPr id="2100307155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179CCE2F-46E8-4E0F-9CC4-B7C805D3C3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20EE6">
        <w:rPr>
          <w:bCs/>
          <w:color w:val="000000" w:themeColor="text1"/>
        </w:rPr>
        <w:t xml:space="preserve"> </w:t>
      </w:r>
    </w:p>
    <w:p w14:paraId="22ADC0F7" w14:textId="56CE1D2F" w:rsidR="001B26D2" w:rsidRPr="00E20EE6" w:rsidRDefault="001B26D2" w:rsidP="002A766F">
      <w:pPr>
        <w:jc w:val="center"/>
        <w:rPr>
          <w:b/>
          <w:bCs/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7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 xml:space="preserve"> ,</w:t>
      </w:r>
      <w:r w:rsidRPr="00E20EE6">
        <w:rPr>
          <w:color w:val="000000" w:themeColor="text1"/>
        </w:rPr>
        <w:t xml:space="preserve"> на  запитання анкети «Чи задоволені Ви можливостями набуття практичних навичок в процесі навчання на освітній  програмі?»,</w:t>
      </w:r>
      <w:r w:rsidRPr="00E20EE6">
        <w:rPr>
          <w:i/>
          <w:color w:val="000000" w:themeColor="text1"/>
        </w:rPr>
        <w:t xml:space="preserve">  %</w:t>
      </w:r>
    </w:p>
    <w:p w14:paraId="5DC8B550" w14:textId="44397752" w:rsidR="001B26D2" w:rsidRPr="00E20EE6" w:rsidRDefault="001B26D2" w:rsidP="002A766F">
      <w:pPr>
        <w:jc w:val="center"/>
        <w:rPr>
          <w:b/>
          <w:bCs/>
          <w:color w:val="000000" w:themeColor="text1"/>
        </w:rPr>
      </w:pPr>
    </w:p>
    <w:p w14:paraId="75721828" w14:textId="3479BD0A" w:rsidR="00FA4ED9" w:rsidRPr="00E20EE6" w:rsidRDefault="00FA4ED9" w:rsidP="00FA4ED9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Позитивним моментом є те, що всі 100 % здобувачів вважають, що освітня програма на якій вони навчаються</w:t>
      </w:r>
      <w:r w:rsidR="007F1303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спрямована на формування важливих для подальшої професійної діяльності практичних навичок.</w:t>
      </w:r>
    </w:p>
    <w:p w14:paraId="6BA35EA0" w14:textId="3515B66F" w:rsidR="00FA4ED9" w:rsidRPr="00E20EE6" w:rsidRDefault="00FA4ED9" w:rsidP="00FA4ED9">
      <w:pPr>
        <w:ind w:firstLine="709"/>
        <w:jc w:val="both"/>
        <w:rPr>
          <w:b/>
          <w:bCs/>
          <w:color w:val="000000" w:themeColor="text1"/>
        </w:rPr>
      </w:pPr>
      <w:r w:rsidRPr="00E20EE6">
        <w:rPr>
          <w:color w:val="000000" w:themeColor="text1"/>
        </w:rPr>
        <w:t>Аналізуючи розподіл відповідей здобувачів вищої освіти на  запитання анкети «Чи вважаєте Ви, що обсяг навчального навантаження є достатнім для успішного для вивчення дисциплін ОП?», слід відмітити досить високій рівень задоволеності респондентів обсягом аудиторного навантаження (рис. 8).</w:t>
      </w:r>
    </w:p>
    <w:p w14:paraId="3B72FD30" w14:textId="77777777" w:rsidR="00BD0F4D" w:rsidRDefault="00BE0544" w:rsidP="002A766F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3F3EA074" wp14:editId="5A1C790F">
            <wp:extent cx="5105400" cy="2461260"/>
            <wp:effectExtent l="0" t="0" r="0" b="0"/>
            <wp:docPr id="555320272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6383735C-A8FC-41A0-AF67-9E02AEB2F6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20EE6">
        <w:rPr>
          <w:bCs/>
          <w:color w:val="000000" w:themeColor="text1"/>
        </w:rPr>
        <w:t xml:space="preserve"> </w:t>
      </w:r>
    </w:p>
    <w:p w14:paraId="0B39FDB4" w14:textId="27532303" w:rsidR="00287632" w:rsidRPr="00E20EE6" w:rsidRDefault="001B26D2" w:rsidP="002A766F">
      <w:pPr>
        <w:jc w:val="center"/>
        <w:rPr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8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на  запитання анкети «Чи вважаєте Ви, що обсяг навчального навантаження є достатнім для успішного для вивчення дисциплін ОП?»,  %</w:t>
      </w:r>
    </w:p>
    <w:p w14:paraId="23588B2E" w14:textId="77777777" w:rsidR="00FA4ED9" w:rsidRPr="00E20EE6" w:rsidRDefault="00FA4ED9" w:rsidP="002A766F">
      <w:pPr>
        <w:jc w:val="center"/>
        <w:rPr>
          <w:b/>
          <w:bCs/>
          <w:color w:val="000000" w:themeColor="text1"/>
        </w:rPr>
      </w:pPr>
    </w:p>
    <w:p w14:paraId="16E02D71" w14:textId="245F1BCB" w:rsidR="00FA4ED9" w:rsidRPr="00E20EE6" w:rsidRDefault="00FA4ED9" w:rsidP="00FA4ED9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 xml:space="preserve">Загалом </w:t>
      </w:r>
      <w:r w:rsidR="003D1D4A" w:rsidRPr="00E20EE6">
        <w:rPr>
          <w:color w:val="000000" w:themeColor="text1"/>
        </w:rPr>
        <w:t xml:space="preserve">94,1 </w:t>
      </w:r>
      <w:r w:rsidRPr="00E20EE6">
        <w:rPr>
          <w:color w:val="000000" w:themeColor="text1"/>
        </w:rPr>
        <w:t>% респондентів вважають</w:t>
      </w:r>
      <w:r w:rsidR="007F1303" w:rsidRPr="00E20EE6">
        <w:rPr>
          <w:color w:val="000000" w:themeColor="text1"/>
        </w:rPr>
        <w:t>, що</w:t>
      </w:r>
      <w:r w:rsidRPr="00E20EE6">
        <w:rPr>
          <w:color w:val="000000" w:themeColor="text1"/>
        </w:rPr>
        <w:t xml:space="preserve"> обсяг навчального навантаження є достатнім для успішного для вивчення дисциплін: повністю задоволені – </w:t>
      </w:r>
      <w:r w:rsidR="003D1D4A" w:rsidRPr="00E20EE6">
        <w:rPr>
          <w:color w:val="000000" w:themeColor="text1"/>
        </w:rPr>
        <w:t>82</w:t>
      </w:r>
      <w:r w:rsidRPr="00E20EE6">
        <w:rPr>
          <w:color w:val="000000" w:themeColor="text1"/>
        </w:rPr>
        <w:t xml:space="preserve"> %, переважно задоволені </w:t>
      </w:r>
      <w:r w:rsidR="003D1D4A" w:rsidRPr="00E20EE6">
        <w:rPr>
          <w:color w:val="000000" w:themeColor="text1"/>
        </w:rPr>
        <w:t>11,8</w:t>
      </w:r>
      <w:r w:rsidR="00BD0F4D">
        <w:rPr>
          <w:color w:val="000000" w:themeColor="text1"/>
        </w:rPr>
        <w:t> </w:t>
      </w:r>
      <w:r w:rsidRPr="00E20EE6">
        <w:rPr>
          <w:color w:val="000000" w:themeColor="text1"/>
        </w:rPr>
        <w:t>%. При цьому</w:t>
      </w:r>
      <w:r w:rsidR="00BD0F4D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</w:t>
      </w:r>
      <w:r w:rsidR="003D1D4A" w:rsidRPr="00E20EE6">
        <w:rPr>
          <w:color w:val="000000" w:themeColor="text1"/>
        </w:rPr>
        <w:t xml:space="preserve">5,9 % </w:t>
      </w:r>
      <w:r w:rsidRPr="00E20EE6">
        <w:rPr>
          <w:color w:val="000000" w:themeColor="text1"/>
        </w:rPr>
        <w:t>здобувачів вищої освіти,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7F1303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</w:t>
      </w:r>
      <w:r w:rsidR="007F1303" w:rsidRPr="00E20EE6">
        <w:rPr>
          <w:color w:val="000000" w:themeColor="text1"/>
        </w:rPr>
        <w:t xml:space="preserve"> обра</w:t>
      </w:r>
      <w:r w:rsidR="003D1D4A" w:rsidRPr="00E20EE6">
        <w:rPr>
          <w:color w:val="000000" w:themeColor="text1"/>
        </w:rPr>
        <w:t>ли</w:t>
      </w:r>
      <w:r w:rsidR="007F1303" w:rsidRPr="00E20EE6">
        <w:rPr>
          <w:color w:val="000000" w:themeColor="text1"/>
        </w:rPr>
        <w:t xml:space="preserve"> варіант відповіді «</w:t>
      </w:r>
      <w:r w:rsidR="003D1D4A" w:rsidRPr="00E20EE6">
        <w:rPr>
          <w:bCs/>
          <w:color w:val="000000" w:themeColor="text1"/>
        </w:rPr>
        <w:t>Ні</w:t>
      </w:r>
      <w:r w:rsidR="007F1303" w:rsidRPr="00E20EE6">
        <w:rPr>
          <w:color w:val="000000" w:themeColor="text1"/>
        </w:rPr>
        <w:t>»</w:t>
      </w:r>
      <w:r w:rsidRPr="00E20EE6">
        <w:rPr>
          <w:color w:val="000000" w:themeColor="text1"/>
        </w:rPr>
        <w:t xml:space="preserve">. </w:t>
      </w:r>
    </w:p>
    <w:p w14:paraId="313C17B3" w14:textId="4B1D1091" w:rsidR="00FA4ED9" w:rsidRPr="00E20EE6" w:rsidRDefault="00FA4ED9" w:rsidP="00FA4ED9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lastRenderedPageBreak/>
        <w:t xml:space="preserve">Досить важливим аспектом в організації освітньої діяльності є збалансованість навчального навантаження в частині узгодженості завдань самостійної роботи виділеному часу. Аналіз відповідей опитаних здобувачів вищої освіти на </w:t>
      </w:r>
      <w:r w:rsidR="00D85EB8" w:rsidRPr="00E20EE6">
        <w:rPr>
          <w:color w:val="000000" w:themeColor="text1"/>
        </w:rPr>
        <w:t>за</w:t>
      </w:r>
      <w:r w:rsidRPr="00E20EE6">
        <w:rPr>
          <w:color w:val="000000" w:themeColor="text1"/>
        </w:rPr>
        <w:t xml:space="preserve">питання «Чи достатньо часу Ви мали для виконання завдань самостійної роботи з дисциплін?» свідчить, що </w:t>
      </w:r>
      <w:r w:rsidR="00A4511D">
        <w:rPr>
          <w:color w:val="000000" w:themeColor="text1"/>
        </w:rPr>
        <w:t>94,1</w:t>
      </w:r>
      <w:r w:rsidRPr="00E20EE6">
        <w:rPr>
          <w:color w:val="000000" w:themeColor="text1"/>
        </w:rPr>
        <w:t xml:space="preserve"> % респондентів вважають, що їм було цілком достатньо часу виділеного на виконання самостійних завдань (рис.</w:t>
      </w:r>
      <w:r w:rsidR="00BD0F4D">
        <w:rPr>
          <w:color w:val="000000" w:themeColor="text1"/>
        </w:rPr>
        <w:t> </w:t>
      </w:r>
      <w:r w:rsidRPr="00E20EE6">
        <w:rPr>
          <w:color w:val="000000" w:themeColor="text1"/>
        </w:rPr>
        <w:t>9)</w:t>
      </w:r>
    </w:p>
    <w:p w14:paraId="180BB358" w14:textId="77777777" w:rsidR="009C427C" w:rsidRPr="00E20EE6" w:rsidRDefault="009C427C" w:rsidP="001B26D2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1AA56591" wp14:editId="115D07EC">
            <wp:extent cx="4983480" cy="2564745"/>
            <wp:effectExtent l="0" t="0" r="7620" b="7620"/>
            <wp:docPr id="582930338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34FFE8E6-C0A0-4C05-82E5-AE907ABED1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4E6920D" w14:textId="048FB47C" w:rsidR="001B26D2" w:rsidRPr="00E20EE6" w:rsidRDefault="001B26D2" w:rsidP="001B26D2">
      <w:pPr>
        <w:jc w:val="center"/>
        <w:rPr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9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 xml:space="preserve"> ,</w:t>
      </w:r>
      <w:r w:rsidRPr="00E20EE6">
        <w:rPr>
          <w:color w:val="000000" w:themeColor="text1"/>
        </w:rPr>
        <w:t xml:space="preserve"> на  запитання анкети «Чи достатньо часу Ви мали для виконання завдань самостійної роботи з дисциплін?»,  %</w:t>
      </w:r>
    </w:p>
    <w:p w14:paraId="72E4F914" w14:textId="77777777" w:rsidR="00FA4ED9" w:rsidRPr="00E20EE6" w:rsidRDefault="00FA4ED9" w:rsidP="001B26D2">
      <w:pPr>
        <w:jc w:val="center"/>
        <w:rPr>
          <w:color w:val="000000" w:themeColor="text1"/>
        </w:rPr>
      </w:pPr>
    </w:p>
    <w:p w14:paraId="6A915484" w14:textId="3173270B" w:rsidR="00FA4ED9" w:rsidRPr="00E20EE6" w:rsidRDefault="00FA4ED9" w:rsidP="00FA4ED9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Результати аналізу відповідей респондентів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 xml:space="preserve">» на запитання «Чи завжди форми контрольних заходів та критерії оцінювання є чіткими і зрозумілими?» свідчать про достатньо високий рівень об’єктивності оцінювання викладачами результатів навчання здобувачів вищої освіти в університеті (рис. 10). </w:t>
      </w:r>
    </w:p>
    <w:p w14:paraId="0DBC177E" w14:textId="77777777" w:rsidR="00451334" w:rsidRPr="00E20EE6" w:rsidRDefault="00451334" w:rsidP="00FA4ED9">
      <w:pPr>
        <w:ind w:firstLine="709"/>
        <w:jc w:val="both"/>
        <w:rPr>
          <w:color w:val="000000" w:themeColor="text1"/>
        </w:rPr>
      </w:pPr>
    </w:p>
    <w:p w14:paraId="5DF95EA4" w14:textId="77777777" w:rsidR="009C427C" w:rsidRPr="00E20EE6" w:rsidRDefault="009C427C" w:rsidP="00BD5FCD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7C7CB9AD" wp14:editId="549C9389">
            <wp:extent cx="5090160" cy="2293620"/>
            <wp:effectExtent l="0" t="0" r="0" b="0"/>
            <wp:docPr id="508064533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0B8DECC2-7BE5-4845-A75B-419760D9B8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D358E34" w14:textId="7F0E2DA0" w:rsidR="001B26D2" w:rsidRPr="00E20EE6" w:rsidRDefault="001B26D2" w:rsidP="00BD5FCD">
      <w:pPr>
        <w:jc w:val="center"/>
        <w:rPr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10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 xml:space="preserve"> ,</w:t>
      </w:r>
      <w:r w:rsidRPr="00E20EE6">
        <w:rPr>
          <w:color w:val="000000" w:themeColor="text1"/>
        </w:rPr>
        <w:t xml:space="preserve"> на  запитання анкети «Чи завжди форми контрольних заходів та критерії оцінювання є чіткими і зрозумілими?», %</w:t>
      </w:r>
    </w:p>
    <w:p w14:paraId="54AD0F1B" w14:textId="77777777" w:rsidR="00FA4ED9" w:rsidRPr="00E20EE6" w:rsidRDefault="00FA4ED9" w:rsidP="00FA4ED9">
      <w:pPr>
        <w:ind w:firstLine="709"/>
        <w:jc w:val="both"/>
        <w:rPr>
          <w:color w:val="000000" w:themeColor="text1"/>
        </w:rPr>
      </w:pPr>
    </w:p>
    <w:p w14:paraId="4DDC660E" w14:textId="5E373F04" w:rsidR="00FA4ED9" w:rsidRPr="00E20EE6" w:rsidRDefault="00FA4ED9" w:rsidP="00FA4ED9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 xml:space="preserve">Опитування вказує, що </w:t>
      </w:r>
      <w:r w:rsidR="003D1D4A" w:rsidRPr="00E20EE6">
        <w:rPr>
          <w:color w:val="000000" w:themeColor="text1"/>
        </w:rPr>
        <w:t xml:space="preserve">94,1 </w:t>
      </w:r>
      <w:r w:rsidRPr="00E20EE6">
        <w:rPr>
          <w:color w:val="000000" w:themeColor="text1"/>
        </w:rPr>
        <w:t xml:space="preserve">% здобувачів в повній мірі задоволені формами та методами контрольних заходів, вважають їх прозорими, чіткими і зрозумілими. </w:t>
      </w:r>
      <w:r w:rsidR="003D1D4A" w:rsidRPr="00E20EE6">
        <w:rPr>
          <w:color w:val="000000" w:themeColor="text1"/>
        </w:rPr>
        <w:t>При цьому 5,9 % здобувачів вищої освіти, які навчаються на ОПП «Фізична терапія»,  обрали варіант відповіді «</w:t>
      </w:r>
      <w:r w:rsidR="003D1D4A" w:rsidRPr="00E20EE6">
        <w:rPr>
          <w:bCs/>
          <w:color w:val="000000" w:themeColor="text1"/>
        </w:rPr>
        <w:t>Ні</w:t>
      </w:r>
      <w:r w:rsidR="003D1D4A" w:rsidRPr="00E20EE6">
        <w:rPr>
          <w:color w:val="000000" w:themeColor="text1"/>
        </w:rPr>
        <w:t>».</w:t>
      </w:r>
    </w:p>
    <w:p w14:paraId="1B43F949" w14:textId="38988961" w:rsidR="00FA4ED9" w:rsidRPr="00E20EE6" w:rsidRDefault="00FA4ED9" w:rsidP="00FA4ED9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Узагальнення відповідей респондентів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 xml:space="preserve">» на запитання анкети «Чи знайомили Вас з принципами академічної доброчесності під час навчання?» дозволяє зробити </w:t>
      </w:r>
      <w:r w:rsidRPr="00E20EE6">
        <w:rPr>
          <w:color w:val="000000" w:themeColor="text1"/>
        </w:rPr>
        <w:lastRenderedPageBreak/>
        <w:t xml:space="preserve">висновок, що </w:t>
      </w:r>
      <w:r w:rsidR="001B18C1" w:rsidRPr="00E20EE6">
        <w:rPr>
          <w:color w:val="000000" w:themeColor="text1"/>
        </w:rPr>
        <w:t>100</w:t>
      </w:r>
      <w:r w:rsidRPr="00E20EE6">
        <w:rPr>
          <w:color w:val="000000" w:themeColor="text1"/>
        </w:rPr>
        <w:t xml:space="preserve"> % студентів, які брали участь в опитуванні</w:t>
      </w:r>
      <w:r w:rsidR="00D85EB8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в повній мірі ознайомлені з принципами академічної доброчесності (рис. 11)</w:t>
      </w:r>
    </w:p>
    <w:p w14:paraId="117DDF11" w14:textId="24E34640" w:rsidR="001B26D2" w:rsidRPr="00E20EE6" w:rsidRDefault="001B26D2" w:rsidP="00BD5FCD">
      <w:pPr>
        <w:jc w:val="center"/>
        <w:rPr>
          <w:color w:val="000000" w:themeColor="text1"/>
        </w:rPr>
      </w:pPr>
    </w:p>
    <w:p w14:paraId="26D15546" w14:textId="77777777" w:rsidR="009C427C" w:rsidRPr="00E20EE6" w:rsidRDefault="009C427C" w:rsidP="00BD5FCD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1CDE3313" wp14:editId="725CB76C">
            <wp:extent cx="4640580" cy="2278380"/>
            <wp:effectExtent l="0" t="0" r="7620" b="7620"/>
            <wp:docPr id="1916922047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F3B7E021-B1B8-4203-A121-0A7EB5AB9A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C20B915" w14:textId="665D5D4E" w:rsidR="00287632" w:rsidRPr="00E20EE6" w:rsidRDefault="001B26D2" w:rsidP="00BD5FCD">
      <w:pPr>
        <w:jc w:val="center"/>
        <w:rPr>
          <w:b/>
          <w:bCs/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11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 xml:space="preserve"> ,</w:t>
      </w:r>
      <w:r w:rsidRPr="00E20EE6">
        <w:rPr>
          <w:color w:val="000000" w:themeColor="text1"/>
        </w:rPr>
        <w:t xml:space="preserve"> на  запитання анкети «Чи знайомили Вас з принципами академічної доброчесності під час навчання?», %</w:t>
      </w:r>
    </w:p>
    <w:p w14:paraId="7E691A04" w14:textId="6B07A3D2" w:rsidR="00287632" w:rsidRPr="00E20EE6" w:rsidRDefault="00287632" w:rsidP="00BD5FCD">
      <w:pPr>
        <w:jc w:val="center"/>
        <w:rPr>
          <w:b/>
          <w:bCs/>
          <w:color w:val="000000" w:themeColor="text1"/>
        </w:rPr>
      </w:pPr>
    </w:p>
    <w:p w14:paraId="5A3A0B74" w14:textId="77777777" w:rsidR="00FA4ED9" w:rsidRPr="00E20EE6" w:rsidRDefault="00FA4ED9" w:rsidP="00FA4ED9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Як позитивний аспект слід відмітити, що жоден з респондентів не відзначив, що протягом навчання не був ознайомлений з принципами академічної доброчесності та заходами, які використовуються в університеті для протидії її порушення.</w:t>
      </w:r>
    </w:p>
    <w:p w14:paraId="7FD639B4" w14:textId="69F592E8" w:rsidR="00FA4ED9" w:rsidRPr="00E20EE6" w:rsidRDefault="00FA4ED9" w:rsidP="00FA4ED9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Надзвичайно важливим показником в сучасних умовах є рівень задоволеності учасників освітнього процесу організацією дистанційної роботи. В СумДУ питанням організації дистанційного навчання приділяється значна увага, що підтверджується розподілом відповідей респондентів,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 xml:space="preserve">» (рис.12). </w:t>
      </w:r>
    </w:p>
    <w:p w14:paraId="734D505D" w14:textId="77777777" w:rsidR="009C427C" w:rsidRPr="00E20EE6" w:rsidRDefault="009C427C" w:rsidP="00BD5FCD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25214FCC" wp14:editId="2AB7895A">
            <wp:extent cx="4972050" cy="2296885"/>
            <wp:effectExtent l="0" t="0" r="0" b="8255"/>
            <wp:docPr id="1544669509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6398DC03-3382-4C19-94B0-9AC7D6E066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0C587F2" w14:textId="4E7B8294" w:rsidR="001B26D2" w:rsidRPr="00E20EE6" w:rsidRDefault="001B26D2" w:rsidP="00BD5FCD">
      <w:pPr>
        <w:jc w:val="center"/>
        <w:rPr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12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 xml:space="preserve"> ,</w:t>
      </w:r>
      <w:r w:rsidRPr="00E20EE6">
        <w:rPr>
          <w:color w:val="000000" w:themeColor="text1"/>
        </w:rPr>
        <w:t xml:space="preserve"> на  запитання анкети «Чи задоволені Ви організацією дистанційного навчання на ОП??», %</w:t>
      </w:r>
    </w:p>
    <w:p w14:paraId="101CC22C" w14:textId="77777777" w:rsidR="00FA4ED9" w:rsidRPr="00E20EE6" w:rsidRDefault="00FA4ED9" w:rsidP="00FA4ED9">
      <w:pPr>
        <w:jc w:val="center"/>
        <w:rPr>
          <w:color w:val="000000" w:themeColor="text1"/>
        </w:rPr>
      </w:pPr>
    </w:p>
    <w:p w14:paraId="3A51CF80" w14:textId="4990BC44" w:rsidR="00FA4ED9" w:rsidRPr="00E20EE6" w:rsidRDefault="00FA4ED9" w:rsidP="00FA4ED9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 xml:space="preserve">Отримані за результатами анкетування дані дають змогу стверджувати, що організація дистанційного навчання здійснюється на високому рівні. Так, </w:t>
      </w:r>
      <w:r w:rsidR="00C57401" w:rsidRPr="00E20EE6">
        <w:rPr>
          <w:color w:val="000000" w:themeColor="text1"/>
        </w:rPr>
        <w:t>94,1</w:t>
      </w:r>
      <w:r w:rsidRPr="00E20EE6">
        <w:rPr>
          <w:color w:val="000000" w:themeColor="text1"/>
        </w:rPr>
        <w:t xml:space="preserve"> % студентів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 в повній мірі задоволені якістю організації дистанційного навчання в СумДУ.</w:t>
      </w:r>
      <w:r w:rsidR="00C57401" w:rsidRPr="00E20EE6">
        <w:rPr>
          <w:color w:val="000000" w:themeColor="text1"/>
        </w:rPr>
        <w:t xml:space="preserve"> </w:t>
      </w:r>
    </w:p>
    <w:p w14:paraId="126D8F3D" w14:textId="6F924035" w:rsidR="00FA4ED9" w:rsidRPr="00E20EE6" w:rsidRDefault="00FA4ED9" w:rsidP="00BD5FCD">
      <w:pPr>
        <w:jc w:val="center"/>
        <w:rPr>
          <w:color w:val="000000" w:themeColor="text1"/>
        </w:rPr>
      </w:pPr>
    </w:p>
    <w:p w14:paraId="58B621DF" w14:textId="77777777" w:rsidR="00FA4ED9" w:rsidRPr="00E20EE6" w:rsidRDefault="00FA4ED9" w:rsidP="00BD5FCD">
      <w:pPr>
        <w:jc w:val="center"/>
        <w:rPr>
          <w:color w:val="000000" w:themeColor="text1"/>
        </w:rPr>
      </w:pPr>
    </w:p>
    <w:p w14:paraId="1D546CD7" w14:textId="77777777" w:rsidR="001C617A" w:rsidRDefault="001C617A" w:rsidP="001B26D2">
      <w:pPr>
        <w:ind w:firstLine="567"/>
        <w:jc w:val="center"/>
        <w:rPr>
          <w:i/>
          <w:iCs/>
          <w:color w:val="000000" w:themeColor="text1"/>
        </w:rPr>
      </w:pPr>
    </w:p>
    <w:p w14:paraId="180A2662" w14:textId="77777777" w:rsidR="001C617A" w:rsidRDefault="001C617A" w:rsidP="001B26D2">
      <w:pPr>
        <w:ind w:firstLine="567"/>
        <w:jc w:val="center"/>
        <w:rPr>
          <w:i/>
          <w:iCs/>
          <w:color w:val="000000" w:themeColor="text1"/>
        </w:rPr>
      </w:pPr>
    </w:p>
    <w:p w14:paraId="4C43E00C" w14:textId="4AE04028" w:rsidR="001B26D2" w:rsidRPr="00E20EE6" w:rsidRDefault="001B26D2" w:rsidP="001B26D2">
      <w:pPr>
        <w:ind w:firstLine="567"/>
        <w:jc w:val="center"/>
        <w:rPr>
          <w:i/>
          <w:iCs/>
          <w:color w:val="000000" w:themeColor="text1"/>
        </w:rPr>
      </w:pPr>
      <w:r w:rsidRPr="00E20EE6">
        <w:rPr>
          <w:i/>
          <w:iCs/>
          <w:color w:val="000000" w:themeColor="text1"/>
        </w:rPr>
        <w:lastRenderedPageBreak/>
        <w:t>Блок 2. Якість організаційної підтримки здобувачів вищої освіти та матеріально-технічного забезпечення реалізації ОП на рівні інституту (факультету)</w:t>
      </w:r>
    </w:p>
    <w:p w14:paraId="2CB9B31B" w14:textId="3B98302D" w:rsidR="001B26D2" w:rsidRPr="00E20EE6" w:rsidRDefault="001B26D2" w:rsidP="00BD5FCD">
      <w:pPr>
        <w:jc w:val="center"/>
        <w:rPr>
          <w:color w:val="000000" w:themeColor="text1"/>
        </w:rPr>
      </w:pPr>
    </w:p>
    <w:p w14:paraId="5056A39C" w14:textId="24758360" w:rsidR="000B3B3A" w:rsidRPr="00E20EE6" w:rsidRDefault="000B3B3A" w:rsidP="000B3B3A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В університеті значна увагу приділяється питанням організації міжнародної академічної мобільності студентів, здійснюється систематичне інформування здобувачів вищої освіти щодо існуючих програм навчання або стажування за кордоном. Підтвердженням чого є результати опитування здобувачів вищої освіти,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 (рис.</w:t>
      </w:r>
      <w:r w:rsidR="001C617A">
        <w:rPr>
          <w:color w:val="000000" w:themeColor="text1"/>
        </w:rPr>
        <w:t> </w:t>
      </w:r>
      <w:r w:rsidRPr="00E20EE6">
        <w:rPr>
          <w:color w:val="000000" w:themeColor="text1"/>
        </w:rPr>
        <w:t xml:space="preserve">13). </w:t>
      </w:r>
    </w:p>
    <w:p w14:paraId="587D0C88" w14:textId="77777777" w:rsidR="000B3B3A" w:rsidRPr="00E20EE6" w:rsidRDefault="000B3B3A" w:rsidP="00BD5FCD">
      <w:pPr>
        <w:jc w:val="center"/>
        <w:rPr>
          <w:color w:val="000000" w:themeColor="text1"/>
        </w:rPr>
      </w:pPr>
    </w:p>
    <w:p w14:paraId="217096EF" w14:textId="77777777" w:rsidR="009C427C" w:rsidRPr="00E20EE6" w:rsidRDefault="009C427C" w:rsidP="001B26D2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3592D9E5" wp14:editId="60F23EAE">
            <wp:extent cx="4983480" cy="2405742"/>
            <wp:effectExtent l="0" t="0" r="7620" b="0"/>
            <wp:docPr id="782236919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3924BAD1-0C91-41B3-A822-0B7CD5BC47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E01B50C" w14:textId="67AAE06D" w:rsidR="001B26D2" w:rsidRPr="00E20EE6" w:rsidRDefault="001B26D2" w:rsidP="001B26D2">
      <w:pPr>
        <w:jc w:val="center"/>
        <w:rPr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13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 xml:space="preserve"> ,</w:t>
      </w:r>
      <w:r w:rsidRPr="00E20EE6">
        <w:rPr>
          <w:color w:val="000000" w:themeColor="text1"/>
        </w:rPr>
        <w:t xml:space="preserve"> на  запитання анкети «Як Ви оцінюєте достатність інформації щодо програм міжнародної академічної мобільності?», %</w:t>
      </w:r>
    </w:p>
    <w:p w14:paraId="1ADF2876" w14:textId="77777777" w:rsidR="001C617A" w:rsidRDefault="001C617A" w:rsidP="00611038">
      <w:pPr>
        <w:ind w:firstLine="709"/>
        <w:jc w:val="both"/>
        <w:rPr>
          <w:color w:val="000000" w:themeColor="text1"/>
        </w:rPr>
      </w:pPr>
    </w:p>
    <w:p w14:paraId="083827B2" w14:textId="4B3DBF42" w:rsidR="00611038" w:rsidRPr="00E20EE6" w:rsidRDefault="00611038" w:rsidP="00611038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 xml:space="preserve">Узагальнюючи надані відповіді на запитання «Як Ви оцінюєте достатність інформації щодо програм міжнародної академічної мобільності?», можна зробити висновок, що </w:t>
      </w:r>
      <w:r w:rsidR="00C57401" w:rsidRPr="00E20EE6">
        <w:rPr>
          <w:color w:val="000000" w:themeColor="text1"/>
        </w:rPr>
        <w:t>82</w:t>
      </w:r>
      <w:r w:rsidR="008605E5" w:rsidRPr="00E20EE6">
        <w:rPr>
          <w:color w:val="000000" w:themeColor="text1"/>
        </w:rPr>
        <w:t>,</w:t>
      </w:r>
      <w:r w:rsidR="00C57401" w:rsidRPr="00E20EE6">
        <w:rPr>
          <w:color w:val="000000" w:themeColor="text1"/>
        </w:rPr>
        <w:t>3</w:t>
      </w:r>
      <w:r w:rsidRPr="00E20EE6">
        <w:rPr>
          <w:color w:val="000000" w:themeColor="text1"/>
        </w:rPr>
        <w:t xml:space="preserve"> % респондентів достатньо проінформовані про можливість участі у програмах академічної мобільності.</w:t>
      </w:r>
      <w:r w:rsidR="00C57401" w:rsidRPr="00E20EE6">
        <w:rPr>
          <w:color w:val="000000" w:themeColor="text1"/>
        </w:rPr>
        <w:t xml:space="preserve"> Слід звернути увагу, що 11,8 % здобувачів вищої освіти, які навчаються на ОПП «Фізична терапія» не змогли оцінити даний аспект, а 5,9 % респондентів оцінили його негативно.</w:t>
      </w:r>
    </w:p>
    <w:p w14:paraId="6D577C14" w14:textId="1605ED65" w:rsidR="00611038" w:rsidRPr="00E20EE6" w:rsidRDefault="00611038" w:rsidP="00611038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Отримані результати опитування респондентів,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097085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щодо рівня задоволеності якістю роботи деканату вказують на те, що більшість респондентів надали позитивну оцінку та загалом задоволенні підтримкою деканату (рис. 14).</w:t>
      </w:r>
    </w:p>
    <w:p w14:paraId="542E1DC0" w14:textId="77777777" w:rsidR="00611038" w:rsidRPr="00E20EE6" w:rsidRDefault="00611038" w:rsidP="001B26D2">
      <w:pPr>
        <w:jc w:val="center"/>
        <w:rPr>
          <w:color w:val="000000" w:themeColor="text1"/>
        </w:rPr>
      </w:pPr>
    </w:p>
    <w:p w14:paraId="763FDF84" w14:textId="77777777" w:rsidR="001C617A" w:rsidRDefault="009C427C" w:rsidP="00BD5FCD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27178510" wp14:editId="46E0219E">
            <wp:extent cx="5379720" cy="2491740"/>
            <wp:effectExtent l="0" t="0" r="0" b="3810"/>
            <wp:docPr id="1641527134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530D7981-46FE-4C87-A380-DBB0D84730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FA5F6D1" w14:textId="30BD1A03" w:rsidR="00FE62DA" w:rsidRPr="00E20EE6" w:rsidRDefault="001B26D2" w:rsidP="00BD5FCD">
      <w:pPr>
        <w:jc w:val="center"/>
        <w:rPr>
          <w:b/>
          <w:bCs/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14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 xml:space="preserve"> ,</w:t>
      </w:r>
      <w:r w:rsidRPr="00E20EE6">
        <w:rPr>
          <w:color w:val="000000" w:themeColor="text1"/>
        </w:rPr>
        <w:t xml:space="preserve"> на  запитання анкети</w:t>
      </w:r>
      <w:r w:rsidR="001C617A">
        <w:rPr>
          <w:color w:val="000000" w:themeColor="text1"/>
        </w:rPr>
        <w:t xml:space="preserve"> </w:t>
      </w:r>
      <w:r w:rsidRPr="00E20EE6">
        <w:rPr>
          <w:color w:val="000000" w:themeColor="text1"/>
        </w:rPr>
        <w:t>«Як   Ви   оцінюєте   якість   роботи   деканату?», %</w:t>
      </w:r>
    </w:p>
    <w:p w14:paraId="11463551" w14:textId="4D46B30F" w:rsidR="00611038" w:rsidRPr="00E20EE6" w:rsidRDefault="00611038" w:rsidP="00611038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lastRenderedPageBreak/>
        <w:t>Зокрема, свою повну задоволеність</w:t>
      </w:r>
      <w:r w:rsidRPr="00E20EE6">
        <w:rPr>
          <w:color w:val="000000" w:themeColor="text1"/>
          <w:lang w:val="ru-RU"/>
        </w:rPr>
        <w:t xml:space="preserve"> </w:t>
      </w:r>
      <w:proofErr w:type="spellStart"/>
      <w:r w:rsidRPr="00E20EE6">
        <w:rPr>
          <w:color w:val="000000" w:themeColor="text1"/>
          <w:lang w:val="ru-RU"/>
        </w:rPr>
        <w:t>відзначили</w:t>
      </w:r>
      <w:proofErr w:type="spellEnd"/>
      <w:r w:rsidRPr="00E20EE6">
        <w:rPr>
          <w:color w:val="000000" w:themeColor="text1"/>
          <w:lang w:val="ru-RU"/>
        </w:rPr>
        <w:t xml:space="preserve"> </w:t>
      </w:r>
      <w:r w:rsidR="00C57401" w:rsidRPr="00E20EE6">
        <w:rPr>
          <w:color w:val="000000" w:themeColor="text1"/>
          <w:lang w:val="ru-RU"/>
        </w:rPr>
        <w:t>58,8</w:t>
      </w:r>
      <w:r w:rsidRPr="00E20EE6">
        <w:rPr>
          <w:color w:val="000000" w:themeColor="text1"/>
          <w:lang w:val="ru-RU"/>
        </w:rPr>
        <w:t xml:space="preserve"> %, на </w:t>
      </w:r>
      <w:r w:rsidRPr="00E20EE6">
        <w:rPr>
          <w:color w:val="000000" w:themeColor="text1"/>
        </w:rPr>
        <w:t xml:space="preserve">переважну задоволеність вказали </w:t>
      </w:r>
      <w:r w:rsidR="00C57401" w:rsidRPr="00E20EE6">
        <w:rPr>
          <w:color w:val="000000" w:themeColor="text1"/>
        </w:rPr>
        <w:t>35,3</w:t>
      </w:r>
      <w:r w:rsidR="00BE1952" w:rsidRPr="00E20EE6">
        <w:rPr>
          <w:color w:val="000000" w:themeColor="text1"/>
        </w:rPr>
        <w:t xml:space="preserve"> </w:t>
      </w:r>
      <w:r w:rsidRPr="00E20EE6">
        <w:rPr>
          <w:color w:val="000000" w:themeColor="text1"/>
        </w:rPr>
        <w:t xml:space="preserve">% та </w:t>
      </w:r>
      <w:r w:rsidR="00C57401" w:rsidRPr="00E20EE6">
        <w:rPr>
          <w:color w:val="000000" w:themeColor="text1"/>
        </w:rPr>
        <w:t>5,9</w:t>
      </w:r>
      <w:r w:rsidRPr="00E20EE6">
        <w:rPr>
          <w:color w:val="000000" w:themeColor="text1"/>
        </w:rPr>
        <w:t xml:space="preserve"> % зазначили, що не можуть оцінити даний </w:t>
      </w:r>
      <w:r w:rsidR="00097085" w:rsidRPr="00E20EE6">
        <w:rPr>
          <w:color w:val="000000" w:themeColor="text1"/>
        </w:rPr>
        <w:t>аспект.</w:t>
      </w:r>
    </w:p>
    <w:p w14:paraId="4D780BD6" w14:textId="21559D43" w:rsidR="00611038" w:rsidRPr="00E20EE6" w:rsidRDefault="00611038" w:rsidP="00611038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Аналіз відповідей здобувачів вищої освіти,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 xml:space="preserve">» на питання щодо інформаційної підтримки засвідчує, що </w:t>
      </w:r>
      <w:r w:rsidR="008605E5" w:rsidRPr="00E20EE6">
        <w:rPr>
          <w:color w:val="000000" w:themeColor="text1"/>
        </w:rPr>
        <w:t>9</w:t>
      </w:r>
      <w:r w:rsidR="00C57401" w:rsidRPr="00E20EE6">
        <w:rPr>
          <w:color w:val="000000" w:themeColor="text1"/>
        </w:rPr>
        <w:t>4</w:t>
      </w:r>
      <w:r w:rsidR="008605E5" w:rsidRPr="00E20EE6">
        <w:rPr>
          <w:color w:val="000000" w:themeColor="text1"/>
        </w:rPr>
        <w:t>,</w:t>
      </w:r>
      <w:r w:rsidR="00C57401" w:rsidRPr="00E20EE6">
        <w:rPr>
          <w:color w:val="000000" w:themeColor="text1"/>
        </w:rPr>
        <w:t>1</w:t>
      </w:r>
      <w:r w:rsidRPr="00E20EE6">
        <w:rPr>
          <w:color w:val="000000" w:themeColor="text1"/>
        </w:rPr>
        <w:t xml:space="preserve"> % респондентів позитивно оцінюють якість інформації, що представлена на </w:t>
      </w:r>
      <w:proofErr w:type="spellStart"/>
      <w:r w:rsidRPr="00E20EE6">
        <w:rPr>
          <w:color w:val="000000" w:themeColor="text1"/>
        </w:rPr>
        <w:t>Web</w:t>
      </w:r>
      <w:proofErr w:type="spellEnd"/>
      <w:r w:rsidRPr="00E20EE6">
        <w:rPr>
          <w:color w:val="000000" w:themeColor="text1"/>
        </w:rPr>
        <w:t xml:space="preserve">-сторінках факультету (рис. 15). </w:t>
      </w:r>
    </w:p>
    <w:p w14:paraId="67D9FD24" w14:textId="77777777" w:rsidR="009C427C" w:rsidRPr="00E20EE6" w:rsidRDefault="009C427C" w:rsidP="00BD5FCD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31771C37" wp14:editId="1F7672DB">
            <wp:extent cx="4782820" cy="2667000"/>
            <wp:effectExtent l="0" t="0" r="0" b="0"/>
            <wp:docPr id="895739946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88C8A47C-D99B-4569-AC03-500E385568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E3F0195" w14:textId="761A3E6E" w:rsidR="001B26D2" w:rsidRPr="00E20EE6" w:rsidRDefault="001B26D2" w:rsidP="00BD5FCD">
      <w:pPr>
        <w:jc w:val="center"/>
        <w:rPr>
          <w:b/>
          <w:bCs/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15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 xml:space="preserve"> ,</w:t>
      </w:r>
      <w:r w:rsidRPr="00E20EE6">
        <w:rPr>
          <w:color w:val="000000" w:themeColor="text1"/>
        </w:rPr>
        <w:t xml:space="preserve"> на  запитання анкети «Як Ви оцінюєте якість інформації, що представлена на </w:t>
      </w:r>
      <w:proofErr w:type="spellStart"/>
      <w:r w:rsidRPr="00E20EE6">
        <w:rPr>
          <w:color w:val="000000" w:themeColor="text1"/>
        </w:rPr>
        <w:t>Web</w:t>
      </w:r>
      <w:proofErr w:type="spellEnd"/>
      <w:r w:rsidRPr="00E20EE6">
        <w:rPr>
          <w:color w:val="000000" w:themeColor="text1"/>
        </w:rPr>
        <w:t>-сторінках факультету (інституту)?», %</w:t>
      </w:r>
    </w:p>
    <w:p w14:paraId="5C267710" w14:textId="6371D7ED" w:rsidR="00325060" w:rsidRPr="00E20EE6" w:rsidRDefault="00325060" w:rsidP="00BD5FCD">
      <w:pPr>
        <w:jc w:val="center"/>
        <w:rPr>
          <w:b/>
          <w:bCs/>
          <w:color w:val="000000" w:themeColor="text1"/>
        </w:rPr>
      </w:pPr>
    </w:p>
    <w:p w14:paraId="369E5378" w14:textId="0C250BE6" w:rsidR="00611038" w:rsidRPr="00E20EE6" w:rsidRDefault="00611038" w:rsidP="00611038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Наведений на рис</w:t>
      </w:r>
      <w:r w:rsidR="00097085" w:rsidRPr="00E20EE6">
        <w:rPr>
          <w:color w:val="000000" w:themeColor="text1"/>
        </w:rPr>
        <w:t>.</w:t>
      </w:r>
      <w:r w:rsidRPr="00E20EE6">
        <w:rPr>
          <w:color w:val="000000" w:themeColor="text1"/>
        </w:rPr>
        <w:t xml:space="preserve"> 16 розподіл відповідей здобувачів вищої освіти,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097085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на питання «Чи задоволені Ви аудиторіями, що використовуються для проведення лекційних занять?» вказує на достатньо високий рівень їх задоволеності аудиторним фондом для проведення </w:t>
      </w:r>
      <w:r w:rsidRPr="00E20EE6">
        <w:rPr>
          <w:bCs/>
          <w:color w:val="000000" w:themeColor="text1"/>
        </w:rPr>
        <w:t>лекційних занять</w:t>
      </w:r>
      <w:r w:rsidRPr="00E20EE6">
        <w:rPr>
          <w:color w:val="000000" w:themeColor="text1"/>
        </w:rPr>
        <w:t xml:space="preserve"> </w:t>
      </w:r>
    </w:p>
    <w:p w14:paraId="2175933D" w14:textId="77777777" w:rsidR="00611038" w:rsidRPr="00E20EE6" w:rsidRDefault="00611038" w:rsidP="00BD5FCD">
      <w:pPr>
        <w:jc w:val="center"/>
        <w:rPr>
          <w:b/>
          <w:bCs/>
          <w:color w:val="000000" w:themeColor="text1"/>
        </w:rPr>
      </w:pPr>
    </w:p>
    <w:p w14:paraId="43C0E8B1" w14:textId="77777777" w:rsidR="009C427C" w:rsidRPr="00E20EE6" w:rsidRDefault="009C427C" w:rsidP="00BD5FCD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43AAAEDB" wp14:editId="1E2107D7">
            <wp:extent cx="4983480" cy="2612572"/>
            <wp:effectExtent l="0" t="0" r="7620" b="0"/>
            <wp:docPr id="1395666296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756F87EA-AAB4-43C2-9EBD-6BC0BC2007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D66024D" w14:textId="3B5194A9" w:rsidR="001B26D2" w:rsidRPr="00E20EE6" w:rsidRDefault="001B26D2" w:rsidP="00BD5FCD">
      <w:pPr>
        <w:jc w:val="center"/>
        <w:rPr>
          <w:bCs/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16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 xml:space="preserve"> ,</w:t>
      </w:r>
      <w:r w:rsidRPr="00E20EE6">
        <w:rPr>
          <w:color w:val="000000" w:themeColor="text1"/>
        </w:rPr>
        <w:t xml:space="preserve"> на  запитання анкети </w:t>
      </w:r>
      <w:r w:rsidRPr="00E20EE6">
        <w:rPr>
          <w:bCs/>
          <w:color w:val="000000" w:themeColor="text1"/>
        </w:rPr>
        <w:t>«Чи задоволені Ви аудиторіями, що використовуються для проведення лекційних занять?», %</w:t>
      </w:r>
    </w:p>
    <w:p w14:paraId="5A2DC28B" w14:textId="616BE53A" w:rsidR="001B26D2" w:rsidRPr="00E20EE6" w:rsidRDefault="001B26D2" w:rsidP="00BD5FCD">
      <w:pPr>
        <w:jc w:val="center"/>
        <w:rPr>
          <w:bCs/>
          <w:color w:val="000000" w:themeColor="text1"/>
        </w:rPr>
      </w:pPr>
    </w:p>
    <w:p w14:paraId="26F8B7CA" w14:textId="74367322" w:rsidR="00611038" w:rsidRPr="00E20EE6" w:rsidRDefault="00611038" w:rsidP="00611038">
      <w:pPr>
        <w:ind w:firstLine="709"/>
        <w:jc w:val="both"/>
        <w:rPr>
          <w:color w:val="000000" w:themeColor="text1"/>
        </w:rPr>
      </w:pPr>
      <w:r w:rsidRPr="00E20EE6">
        <w:rPr>
          <w:bCs/>
          <w:color w:val="000000" w:themeColor="text1"/>
        </w:rPr>
        <w:t xml:space="preserve">Серед усіх респондентів, які взяли участь в опитуванні, </w:t>
      </w:r>
      <w:r w:rsidR="008605E5" w:rsidRPr="00E20EE6">
        <w:rPr>
          <w:bCs/>
          <w:color w:val="000000" w:themeColor="text1"/>
        </w:rPr>
        <w:t>7</w:t>
      </w:r>
      <w:r w:rsidR="0021295F" w:rsidRPr="00E20EE6">
        <w:rPr>
          <w:bCs/>
          <w:color w:val="000000" w:themeColor="text1"/>
        </w:rPr>
        <w:t>6</w:t>
      </w:r>
      <w:r w:rsidR="008605E5" w:rsidRPr="00E20EE6">
        <w:rPr>
          <w:bCs/>
          <w:color w:val="000000" w:themeColor="text1"/>
        </w:rPr>
        <w:t>,</w:t>
      </w:r>
      <w:r w:rsidR="0021295F" w:rsidRPr="00E20EE6">
        <w:rPr>
          <w:bCs/>
          <w:color w:val="000000" w:themeColor="text1"/>
        </w:rPr>
        <w:t>5</w:t>
      </w:r>
      <w:r w:rsidRPr="00E20EE6">
        <w:rPr>
          <w:bCs/>
          <w:color w:val="000000" w:themeColor="text1"/>
        </w:rPr>
        <w:t xml:space="preserve"> % зазначили, що </w:t>
      </w:r>
      <w:r w:rsidR="00FF3BD0" w:rsidRPr="00E20EE6">
        <w:rPr>
          <w:color w:val="000000" w:themeColor="text1"/>
        </w:rPr>
        <w:t>в повній мірі задоволені</w:t>
      </w:r>
      <w:r w:rsidRPr="00E20EE6">
        <w:rPr>
          <w:bCs/>
          <w:color w:val="000000" w:themeColor="text1"/>
        </w:rPr>
        <w:t xml:space="preserve">, </w:t>
      </w:r>
      <w:r w:rsidR="008605E5" w:rsidRPr="00E20EE6">
        <w:rPr>
          <w:bCs/>
          <w:color w:val="000000" w:themeColor="text1"/>
        </w:rPr>
        <w:t>1</w:t>
      </w:r>
      <w:r w:rsidR="0021295F" w:rsidRPr="00E20EE6">
        <w:rPr>
          <w:bCs/>
          <w:color w:val="000000" w:themeColor="text1"/>
        </w:rPr>
        <w:t>7</w:t>
      </w:r>
      <w:r w:rsidR="008605E5" w:rsidRPr="00E20EE6">
        <w:rPr>
          <w:bCs/>
          <w:color w:val="000000" w:themeColor="text1"/>
        </w:rPr>
        <w:t>,</w:t>
      </w:r>
      <w:r w:rsidR="0021295F" w:rsidRPr="00E20EE6">
        <w:rPr>
          <w:bCs/>
          <w:color w:val="000000" w:themeColor="text1"/>
        </w:rPr>
        <w:t>6</w:t>
      </w:r>
      <w:r w:rsidRPr="00E20EE6">
        <w:rPr>
          <w:bCs/>
          <w:color w:val="000000" w:themeColor="text1"/>
        </w:rPr>
        <w:t xml:space="preserve"> % опитаних</w:t>
      </w:r>
      <w:r w:rsidRPr="00E20EE6">
        <w:rPr>
          <w:color w:val="000000" w:themeColor="text1"/>
        </w:rPr>
        <w:t xml:space="preserve"> </w:t>
      </w:r>
      <w:r w:rsidR="00FF3BD0" w:rsidRPr="00E20EE6">
        <w:rPr>
          <w:color w:val="000000" w:themeColor="text1"/>
        </w:rPr>
        <w:t xml:space="preserve">переважно </w:t>
      </w:r>
      <w:r w:rsidRPr="00E20EE6">
        <w:rPr>
          <w:color w:val="000000" w:themeColor="text1"/>
        </w:rPr>
        <w:t>позитивно оцінили даний аспект. При цьому</w:t>
      </w:r>
      <w:r w:rsidR="001C617A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жоден із студентів не вказав, що незадоволений </w:t>
      </w:r>
      <w:r w:rsidRPr="00E20EE6">
        <w:rPr>
          <w:bCs/>
          <w:color w:val="000000" w:themeColor="text1"/>
        </w:rPr>
        <w:t>аудиторіями, які використовуються для проведення лекційних занять.</w:t>
      </w:r>
    </w:p>
    <w:p w14:paraId="2EAF914F" w14:textId="4C2C8B18" w:rsidR="00611038" w:rsidRPr="00E20EE6" w:rsidRDefault="00611038" w:rsidP="00611038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lastRenderedPageBreak/>
        <w:t>Задоволеність рівнем забезпеченості освітньої програми обладнанням та устаткуванням аудиторій (лабораторій), які використовуються для проведення семінарів, лабораторних і практичних занять</w:t>
      </w:r>
      <w:r w:rsidR="00097085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відзначили </w:t>
      </w:r>
      <w:r w:rsidR="008605E5" w:rsidRPr="00E20EE6">
        <w:rPr>
          <w:color w:val="000000" w:themeColor="text1"/>
        </w:rPr>
        <w:t>8</w:t>
      </w:r>
      <w:r w:rsidR="0021295F" w:rsidRPr="00E20EE6">
        <w:rPr>
          <w:color w:val="000000" w:themeColor="text1"/>
        </w:rPr>
        <w:t>8</w:t>
      </w:r>
      <w:r w:rsidR="008605E5" w:rsidRPr="00E20EE6">
        <w:rPr>
          <w:color w:val="000000" w:themeColor="text1"/>
        </w:rPr>
        <w:t>,</w:t>
      </w:r>
      <w:r w:rsidR="0021295F" w:rsidRPr="00E20EE6">
        <w:rPr>
          <w:color w:val="000000" w:themeColor="text1"/>
        </w:rPr>
        <w:t>2</w:t>
      </w:r>
      <w:r w:rsidRPr="00E20EE6">
        <w:rPr>
          <w:color w:val="000000" w:themeColor="text1"/>
        </w:rPr>
        <w:t xml:space="preserve"> % опитаних здобувачів вищої освіти (рис 17).</w:t>
      </w:r>
    </w:p>
    <w:p w14:paraId="6DFE8996" w14:textId="77777777" w:rsidR="009C427C" w:rsidRPr="00E20EE6" w:rsidRDefault="009C427C" w:rsidP="00BD5FCD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6D1D6C27" wp14:editId="5BA7A1E4">
            <wp:extent cx="4983480" cy="2492828"/>
            <wp:effectExtent l="0" t="0" r="7620" b="3175"/>
            <wp:docPr id="2034477635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A8CB42D5-04D6-497A-832A-81887C9E92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B3AD227" w14:textId="1D80B723" w:rsidR="00D26624" w:rsidRPr="00E20EE6" w:rsidRDefault="00D26624" w:rsidP="00BD5FCD">
      <w:pPr>
        <w:jc w:val="center"/>
        <w:rPr>
          <w:b/>
          <w:bCs/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17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 xml:space="preserve"> ,</w:t>
      </w:r>
      <w:r w:rsidRPr="00E20EE6">
        <w:rPr>
          <w:color w:val="000000" w:themeColor="text1"/>
        </w:rPr>
        <w:t xml:space="preserve"> на  запитання анкети «Чи задоволені Ви обладнанням аудиторій (лабораторій) для проведення семінарів, лабораторних і практичних занять?», %</w:t>
      </w:r>
    </w:p>
    <w:p w14:paraId="4551A892" w14:textId="77777777" w:rsidR="004D0C3F" w:rsidRPr="00E20EE6" w:rsidRDefault="004D0C3F" w:rsidP="004D0C3F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 xml:space="preserve"> </w:t>
      </w:r>
    </w:p>
    <w:p w14:paraId="0DD172A4" w14:textId="69D5A88D" w:rsidR="004D0C3F" w:rsidRPr="00E20EE6" w:rsidRDefault="004D0C3F" w:rsidP="004D0C3F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 xml:space="preserve">Зокрема, </w:t>
      </w:r>
      <w:r w:rsidR="0021295F" w:rsidRPr="00E20EE6">
        <w:rPr>
          <w:color w:val="000000" w:themeColor="text1"/>
        </w:rPr>
        <w:t>76,5</w:t>
      </w:r>
      <w:r w:rsidRPr="00E20EE6">
        <w:rPr>
          <w:color w:val="000000" w:themeColor="text1"/>
        </w:rPr>
        <w:t xml:space="preserve"> % в повній мірі задоволені обладнанням та устаткуванням аудиторій (лабораторій) для проведення семінарів, лабораторних і практичних занять, </w:t>
      </w:r>
      <w:r w:rsidR="0021295F" w:rsidRPr="00E20EE6">
        <w:rPr>
          <w:color w:val="000000" w:themeColor="text1"/>
        </w:rPr>
        <w:t>11,8</w:t>
      </w:r>
      <w:r w:rsidRPr="00E20EE6">
        <w:rPr>
          <w:color w:val="000000" w:themeColor="text1"/>
        </w:rPr>
        <w:t xml:space="preserve"> % переважно позитивно оцінили рівень матеріально-технічної підтримки. </w:t>
      </w:r>
    </w:p>
    <w:p w14:paraId="3EF42DBB" w14:textId="77777777" w:rsidR="00D26624" w:rsidRPr="00E20EE6" w:rsidRDefault="00D26624" w:rsidP="00D26624">
      <w:pPr>
        <w:pStyle w:val="a4"/>
        <w:tabs>
          <w:tab w:val="left" w:pos="1920"/>
        </w:tabs>
        <w:jc w:val="center"/>
        <w:rPr>
          <w:i/>
          <w:iCs/>
          <w:color w:val="000000" w:themeColor="text1"/>
        </w:rPr>
      </w:pPr>
      <w:r w:rsidRPr="00E20EE6">
        <w:rPr>
          <w:i/>
          <w:iCs/>
          <w:color w:val="000000" w:themeColor="text1"/>
        </w:rPr>
        <w:t xml:space="preserve">Блок 3. </w:t>
      </w:r>
      <w:r w:rsidRPr="00E20EE6">
        <w:rPr>
          <w:color w:val="000000" w:themeColor="text1"/>
        </w:rPr>
        <w:t xml:space="preserve"> </w:t>
      </w:r>
      <w:r w:rsidRPr="00E20EE6">
        <w:rPr>
          <w:i/>
          <w:iCs/>
          <w:color w:val="000000" w:themeColor="text1"/>
        </w:rPr>
        <w:t xml:space="preserve">Якість організаційної підтримки здобувачів вищої освіти та матеріально-технічного забезпечення реалізації ОП на </w:t>
      </w:r>
      <w:proofErr w:type="spellStart"/>
      <w:r w:rsidRPr="00E20EE6">
        <w:rPr>
          <w:i/>
          <w:iCs/>
          <w:color w:val="000000" w:themeColor="text1"/>
        </w:rPr>
        <w:t>загальноуніверситетському</w:t>
      </w:r>
      <w:proofErr w:type="spellEnd"/>
      <w:r w:rsidRPr="00E20EE6">
        <w:rPr>
          <w:i/>
          <w:iCs/>
          <w:color w:val="000000" w:themeColor="text1"/>
        </w:rPr>
        <w:t xml:space="preserve"> рівні</w:t>
      </w:r>
    </w:p>
    <w:p w14:paraId="524D5FED" w14:textId="5EC32340" w:rsidR="00DC0D57" w:rsidRPr="00E20EE6" w:rsidRDefault="00DC0D57" w:rsidP="00DC0D57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Узагальнення відповідей респондентів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 xml:space="preserve">» на запитання анкети «Чи задовольняють Вас послуги бібліотеки (зокрема, години роботи абонементу, можливість отримати консультацію, професіоналізм персоналу тощо)?» дозволяє зробити висновок, що </w:t>
      </w:r>
      <w:r w:rsidR="00AC4470" w:rsidRPr="00E20EE6">
        <w:rPr>
          <w:color w:val="000000" w:themeColor="text1"/>
        </w:rPr>
        <w:t>8</w:t>
      </w:r>
      <w:r w:rsidR="00860B19" w:rsidRPr="00E20EE6">
        <w:rPr>
          <w:color w:val="000000" w:themeColor="text1"/>
        </w:rPr>
        <w:t>2</w:t>
      </w:r>
      <w:r w:rsidR="00AC4470" w:rsidRPr="00E20EE6">
        <w:rPr>
          <w:color w:val="000000" w:themeColor="text1"/>
        </w:rPr>
        <w:t>,</w:t>
      </w:r>
      <w:r w:rsidR="00860B19" w:rsidRPr="00E20EE6">
        <w:rPr>
          <w:color w:val="000000" w:themeColor="text1"/>
        </w:rPr>
        <w:t>4</w:t>
      </w:r>
      <w:r w:rsidR="001C617A">
        <w:rPr>
          <w:color w:val="000000" w:themeColor="text1"/>
        </w:rPr>
        <w:t> </w:t>
      </w:r>
      <w:r w:rsidRPr="00E20EE6">
        <w:rPr>
          <w:color w:val="000000" w:themeColor="text1"/>
        </w:rPr>
        <w:t>% студентів, які брали участь в опитуванні, повністю задовольняють професіоналізм фахівців бібліотеки, графік її роботи та існуючі можливості отримати консультацію (рис. 18)</w:t>
      </w:r>
      <w:r w:rsidR="00B45924" w:rsidRPr="00E20EE6">
        <w:rPr>
          <w:color w:val="000000" w:themeColor="text1"/>
        </w:rPr>
        <w:t>.</w:t>
      </w:r>
    </w:p>
    <w:p w14:paraId="57A02ED1" w14:textId="77777777" w:rsidR="009C427C" w:rsidRPr="00E20EE6" w:rsidRDefault="009C427C" w:rsidP="00BD5FCD">
      <w:pPr>
        <w:jc w:val="center"/>
        <w:rPr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3E645B07" wp14:editId="48FA8B2F">
            <wp:extent cx="5791200" cy="2590800"/>
            <wp:effectExtent l="0" t="0" r="0" b="0"/>
            <wp:docPr id="2146292997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5A6B24E7-425A-4C77-B9E1-0B2B68F86A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582FBB2" w14:textId="7BB1308B" w:rsidR="00D26624" w:rsidRPr="00E20EE6" w:rsidRDefault="00D26624" w:rsidP="00BD5FCD">
      <w:pPr>
        <w:jc w:val="center"/>
        <w:rPr>
          <w:color w:val="000000" w:themeColor="text1"/>
        </w:rPr>
      </w:pPr>
      <w:r w:rsidRPr="00E20EE6">
        <w:rPr>
          <w:color w:val="000000" w:themeColor="text1"/>
        </w:rPr>
        <w:t>Рисунок 18 – 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 xml:space="preserve"> ,</w:t>
      </w:r>
      <w:r w:rsidRPr="00E20EE6">
        <w:rPr>
          <w:color w:val="000000" w:themeColor="text1"/>
        </w:rPr>
        <w:t xml:space="preserve"> на  запитання анкети «Чи задовольняють Вас послуги бібліотеки (зокрема, години роботи абонементу, можливість отримати консультацію, професіоналізм персоналу тощо)?», %</w:t>
      </w:r>
    </w:p>
    <w:p w14:paraId="7207F109" w14:textId="665D2023" w:rsidR="00DC0D57" w:rsidRPr="00E20EE6" w:rsidRDefault="00DC0D57" w:rsidP="00DC0D57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lastRenderedPageBreak/>
        <w:t>Слід відмітити, що 100 % опитуваних, які користувалися послугами бібліотеки</w:t>
      </w:r>
      <w:r w:rsidR="00B45924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обрали варіанти відповідей «Виключно позитивно» та «Переважно позитивно»</w:t>
      </w:r>
    </w:p>
    <w:p w14:paraId="35B6E4D3" w14:textId="71470CF1" w:rsidR="00DC0D57" w:rsidRPr="00E20EE6" w:rsidRDefault="00DC0D57" w:rsidP="00DC0D57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В університеті сформована потужна інформаційна підтримка здобувачів вищої освіти з врахуванням їх  інтересів та професійної спрямованості. Це підтверджує розподіл відповідей студентів,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B45924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на </w:t>
      </w:r>
      <w:r w:rsidR="00B45924" w:rsidRPr="00E20EE6">
        <w:rPr>
          <w:color w:val="000000" w:themeColor="text1"/>
        </w:rPr>
        <w:t>за</w:t>
      </w:r>
      <w:r w:rsidRPr="00E20EE6">
        <w:rPr>
          <w:color w:val="000000" w:themeColor="text1"/>
        </w:rPr>
        <w:t>питання щодо відповідності переліку електронних ресурсів та баз даних, що є в безкоштовному доступі, їх потребам (рис. 19).</w:t>
      </w:r>
    </w:p>
    <w:p w14:paraId="2D9C1B06" w14:textId="77777777" w:rsidR="009C427C" w:rsidRPr="00E20EE6" w:rsidRDefault="009C427C" w:rsidP="00461D24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77B40F91" wp14:editId="7F2C25B0">
            <wp:extent cx="4972050" cy="2667000"/>
            <wp:effectExtent l="0" t="0" r="0" b="0"/>
            <wp:docPr id="1577503862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8535623A-F3B5-433B-882A-23BAFF609C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10172FA" w14:textId="3D743182" w:rsidR="00D26624" w:rsidRPr="00E20EE6" w:rsidRDefault="00D26624" w:rsidP="00461D24">
      <w:pPr>
        <w:jc w:val="center"/>
        <w:rPr>
          <w:i/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19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 xml:space="preserve"> ,</w:t>
      </w:r>
      <w:r w:rsidRPr="00E20EE6">
        <w:rPr>
          <w:color w:val="000000" w:themeColor="text1"/>
        </w:rPr>
        <w:t xml:space="preserve"> на  запитання анкети «Чи задовольняє Ваші потреби перелік електронних ресурсів та баз даних, що є в безкоштовному доступі?»,</w:t>
      </w:r>
      <w:r w:rsidRPr="00E20EE6">
        <w:rPr>
          <w:i/>
          <w:color w:val="000000" w:themeColor="text1"/>
        </w:rPr>
        <w:t xml:space="preserve"> %</w:t>
      </w:r>
    </w:p>
    <w:p w14:paraId="5C74C594" w14:textId="77777777" w:rsidR="001C617A" w:rsidRDefault="001C617A" w:rsidP="00DC0D57">
      <w:pPr>
        <w:ind w:firstLine="709"/>
        <w:jc w:val="both"/>
        <w:rPr>
          <w:color w:val="000000" w:themeColor="text1"/>
        </w:rPr>
      </w:pPr>
    </w:p>
    <w:p w14:paraId="37B10919" w14:textId="5BAED02A" w:rsidR="00DC0D57" w:rsidRPr="00E20EE6" w:rsidRDefault="00DC0D57" w:rsidP="00DC0D57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Отримані результати вказують на те, що більшість респондентів переліком електронних ресурсів та баз даних, що є в безкоштовному доступі</w:t>
      </w:r>
      <w:r w:rsidR="00B45924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загалом задоволенні. </w:t>
      </w:r>
      <w:bookmarkStart w:id="2" w:name="_Hlk124112070"/>
      <w:r w:rsidRPr="00E20EE6">
        <w:rPr>
          <w:color w:val="000000" w:themeColor="text1"/>
        </w:rPr>
        <w:t>Зокрема,</w:t>
      </w:r>
      <w:bookmarkEnd w:id="2"/>
      <w:r w:rsidRPr="00E20EE6">
        <w:rPr>
          <w:color w:val="000000" w:themeColor="text1"/>
        </w:rPr>
        <w:t xml:space="preserve"> свою часткову задоволеність висловили </w:t>
      </w:r>
      <w:r w:rsidR="00072EAF" w:rsidRPr="00E20EE6">
        <w:rPr>
          <w:color w:val="000000" w:themeColor="text1"/>
          <w:lang w:val="ru-RU"/>
        </w:rPr>
        <w:t>23</w:t>
      </w:r>
      <w:r w:rsidR="00AC4470" w:rsidRPr="00E20EE6">
        <w:rPr>
          <w:color w:val="000000" w:themeColor="text1"/>
          <w:lang w:val="ru-RU"/>
        </w:rPr>
        <w:t>,</w:t>
      </w:r>
      <w:r w:rsidR="00072EAF" w:rsidRPr="00E20EE6">
        <w:rPr>
          <w:color w:val="000000" w:themeColor="text1"/>
          <w:lang w:val="ru-RU"/>
        </w:rPr>
        <w:t>5</w:t>
      </w:r>
      <w:r w:rsidRPr="00E20EE6">
        <w:rPr>
          <w:color w:val="000000" w:themeColor="text1"/>
          <w:lang w:val="ru-RU"/>
        </w:rPr>
        <w:t xml:space="preserve"> </w:t>
      </w:r>
      <w:r w:rsidRPr="00E20EE6">
        <w:rPr>
          <w:color w:val="000000" w:themeColor="text1"/>
        </w:rPr>
        <w:t xml:space="preserve">% респондентів, на повну задоволеність вказали </w:t>
      </w:r>
      <w:r w:rsidR="00AC4470" w:rsidRPr="00E20EE6">
        <w:rPr>
          <w:color w:val="000000" w:themeColor="text1"/>
          <w:lang w:val="ru-RU"/>
        </w:rPr>
        <w:t>7</w:t>
      </w:r>
      <w:r w:rsidR="00072EAF" w:rsidRPr="00E20EE6">
        <w:rPr>
          <w:color w:val="000000" w:themeColor="text1"/>
          <w:lang w:val="ru-RU"/>
        </w:rPr>
        <w:t>0</w:t>
      </w:r>
      <w:r w:rsidR="00AC4470" w:rsidRPr="00E20EE6">
        <w:rPr>
          <w:color w:val="000000" w:themeColor="text1"/>
          <w:lang w:val="ru-RU"/>
        </w:rPr>
        <w:t>,</w:t>
      </w:r>
      <w:r w:rsidR="00072EAF" w:rsidRPr="00E20EE6">
        <w:rPr>
          <w:color w:val="000000" w:themeColor="text1"/>
          <w:lang w:val="ru-RU"/>
        </w:rPr>
        <w:t>6</w:t>
      </w:r>
      <w:r w:rsidR="003957D8" w:rsidRPr="00E20EE6">
        <w:rPr>
          <w:color w:val="000000" w:themeColor="text1"/>
          <w:lang w:val="ru-RU"/>
        </w:rPr>
        <w:t xml:space="preserve"> %</w:t>
      </w:r>
      <w:r w:rsidRPr="00E20EE6">
        <w:rPr>
          <w:color w:val="000000" w:themeColor="text1"/>
        </w:rPr>
        <w:t xml:space="preserve">. </w:t>
      </w:r>
    </w:p>
    <w:p w14:paraId="1DB6D3CF" w14:textId="0522AEAD" w:rsidR="00DC0D57" w:rsidRPr="00E20EE6" w:rsidRDefault="00DC0D57" w:rsidP="00DC0D57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Аналіз відповідей респондентів</w:t>
      </w:r>
      <w:r w:rsidR="00B45924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», засвідчує, що здобувачів вищої освіти повністю задовольняють умови проживання в гуртожитку (рис. 20).</w:t>
      </w:r>
    </w:p>
    <w:p w14:paraId="02ACBBE6" w14:textId="77777777" w:rsidR="00DC0D57" w:rsidRPr="00E20EE6" w:rsidRDefault="00DC0D57" w:rsidP="00461D24">
      <w:pPr>
        <w:jc w:val="center"/>
        <w:rPr>
          <w:i/>
          <w:color w:val="000000" w:themeColor="text1"/>
        </w:rPr>
      </w:pPr>
    </w:p>
    <w:p w14:paraId="5D9B68D1" w14:textId="77777777" w:rsidR="009C427C" w:rsidRPr="00E20EE6" w:rsidRDefault="009C427C" w:rsidP="00BD5FCD">
      <w:pPr>
        <w:jc w:val="center"/>
        <w:rPr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11A0818E" wp14:editId="6DB884EE">
            <wp:extent cx="4980305" cy="2677795"/>
            <wp:effectExtent l="0" t="0" r="0" b="8255"/>
            <wp:docPr id="470753600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0B7D87B4-6C1C-41A1-A377-A96AF73DFB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320A138" w14:textId="7233200E" w:rsidR="00D26624" w:rsidRPr="00E20EE6" w:rsidRDefault="00D26624" w:rsidP="00BD5FCD">
      <w:pPr>
        <w:jc w:val="center"/>
        <w:rPr>
          <w:color w:val="000000" w:themeColor="text1"/>
        </w:rPr>
      </w:pPr>
      <w:r w:rsidRPr="00E20EE6">
        <w:rPr>
          <w:color w:val="000000" w:themeColor="text1"/>
        </w:rPr>
        <w:t>Рисунок 20 – 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на  запитання анкети «Чи задовольняють Вас умови проживання в гуртожитку?», %</w:t>
      </w:r>
    </w:p>
    <w:p w14:paraId="694BA333" w14:textId="15C0C75A" w:rsidR="00DC0D57" w:rsidRPr="00E20EE6" w:rsidRDefault="00DC0D57" w:rsidP="00BD5FCD">
      <w:pPr>
        <w:jc w:val="center"/>
        <w:rPr>
          <w:color w:val="000000" w:themeColor="text1"/>
        </w:rPr>
      </w:pPr>
    </w:p>
    <w:p w14:paraId="4D2B1B00" w14:textId="3A553172" w:rsidR="00DC0D57" w:rsidRPr="00E20EE6" w:rsidRDefault="00DC0D57" w:rsidP="00DC0D57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lastRenderedPageBreak/>
        <w:t xml:space="preserve">На запитання «Чи задовольняють Вас умови проживання в гуртожитку?» </w:t>
      </w:r>
      <w:proofErr w:type="spellStart"/>
      <w:r w:rsidR="00B45924" w:rsidRPr="00E20EE6">
        <w:rPr>
          <w:color w:val="000000" w:themeColor="text1"/>
          <w:lang w:val="ru-RU"/>
        </w:rPr>
        <w:t>усі</w:t>
      </w:r>
      <w:proofErr w:type="spellEnd"/>
      <w:r w:rsidR="00B45924" w:rsidRPr="00E20EE6">
        <w:rPr>
          <w:color w:val="000000" w:themeColor="text1"/>
          <w:lang w:val="ru-RU"/>
        </w:rPr>
        <w:t xml:space="preserve"> </w:t>
      </w:r>
      <w:proofErr w:type="spellStart"/>
      <w:r w:rsidR="00B45924" w:rsidRPr="00E20EE6">
        <w:rPr>
          <w:color w:val="000000" w:themeColor="text1"/>
          <w:lang w:val="ru-RU"/>
        </w:rPr>
        <w:t>респонденти</w:t>
      </w:r>
      <w:proofErr w:type="spellEnd"/>
      <w:r w:rsidRPr="00E20EE6">
        <w:rPr>
          <w:color w:val="000000" w:themeColor="text1"/>
        </w:rPr>
        <w:t>, які користувалися гуртожитком</w:t>
      </w:r>
      <w:r w:rsidRPr="00E20EE6">
        <w:rPr>
          <w:color w:val="000000" w:themeColor="text1"/>
          <w:lang w:val="ru-RU"/>
        </w:rPr>
        <w:t>,</w:t>
      </w:r>
      <w:r w:rsidRPr="00E20EE6">
        <w:rPr>
          <w:color w:val="000000" w:themeColor="text1"/>
        </w:rPr>
        <w:t xml:space="preserve"> відзначили, що умови проживання їх задовольняють.</w:t>
      </w:r>
    </w:p>
    <w:p w14:paraId="09B79E94" w14:textId="54029915" w:rsidR="00DC0D57" w:rsidRPr="00E20EE6" w:rsidRDefault="00DC0D57" w:rsidP="00DC0D57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Наведений на рис. 21 розподіл відповідей здобувачів вищої освіти,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B45924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на </w:t>
      </w:r>
      <w:r w:rsidR="00B45924" w:rsidRPr="00E20EE6">
        <w:rPr>
          <w:color w:val="000000" w:themeColor="text1"/>
        </w:rPr>
        <w:t>за</w:t>
      </w:r>
      <w:r w:rsidRPr="00E20EE6">
        <w:rPr>
          <w:color w:val="000000" w:themeColor="text1"/>
        </w:rPr>
        <w:t xml:space="preserve">питання «Чи задоволені Ви послугами їдальні?» вказує на достатньо високий рівень їх задоволеності послугами їдальні.  </w:t>
      </w:r>
    </w:p>
    <w:p w14:paraId="4CA76719" w14:textId="77777777" w:rsidR="00DC0D57" w:rsidRPr="00E20EE6" w:rsidRDefault="00DC0D57" w:rsidP="00BD5FCD">
      <w:pPr>
        <w:jc w:val="center"/>
        <w:rPr>
          <w:color w:val="000000" w:themeColor="text1"/>
        </w:rPr>
      </w:pPr>
    </w:p>
    <w:p w14:paraId="53B6E6D1" w14:textId="77777777" w:rsidR="009C427C" w:rsidRPr="00E20EE6" w:rsidRDefault="009C427C" w:rsidP="00BD5FCD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2375CF76" wp14:editId="38E504A5">
            <wp:extent cx="4978400" cy="2688772"/>
            <wp:effectExtent l="0" t="0" r="0" b="0"/>
            <wp:docPr id="1799508110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130096F7-21B5-45CA-ACD6-7A50C1015D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476E16E" w14:textId="46422285" w:rsidR="00D26624" w:rsidRPr="00E20EE6" w:rsidRDefault="00D26624" w:rsidP="00BD5FCD">
      <w:pPr>
        <w:jc w:val="center"/>
        <w:rPr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21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на  запитання анкети «Чи задоволені Ви послугами їдальні?» , %</w:t>
      </w:r>
    </w:p>
    <w:p w14:paraId="058F1FD4" w14:textId="5EC4A95B" w:rsidR="00DC0D57" w:rsidRPr="00E20EE6" w:rsidRDefault="00DC0D57" w:rsidP="00BD5FCD">
      <w:pPr>
        <w:jc w:val="center"/>
        <w:rPr>
          <w:color w:val="000000" w:themeColor="text1"/>
        </w:rPr>
      </w:pPr>
    </w:p>
    <w:p w14:paraId="1729AF44" w14:textId="4D3D5078" w:rsidR="00DC0D57" w:rsidRPr="00E20EE6" w:rsidRDefault="00DC0D57" w:rsidP="00DC0D57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В СумДУ значна увага приділяється питанням щодо забезпеченості можливостей реалізації спортивних та творчих здібностей студентів. Це підтверджує розподіл відповідей студентів,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6F3B29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на </w:t>
      </w:r>
      <w:r w:rsidR="006F3B29" w:rsidRPr="00E20EE6">
        <w:rPr>
          <w:color w:val="000000" w:themeColor="text1"/>
        </w:rPr>
        <w:t>за</w:t>
      </w:r>
      <w:r w:rsidRPr="00E20EE6">
        <w:rPr>
          <w:color w:val="000000" w:themeColor="text1"/>
        </w:rPr>
        <w:t xml:space="preserve">питання щодо рівня задоволеності наданими можливостями розвитку в усіх сферах </w:t>
      </w:r>
      <w:proofErr w:type="spellStart"/>
      <w:r w:rsidRPr="00E20EE6">
        <w:rPr>
          <w:color w:val="000000" w:themeColor="text1"/>
        </w:rPr>
        <w:t>позанавчальної</w:t>
      </w:r>
      <w:proofErr w:type="spellEnd"/>
      <w:r w:rsidRPr="00E20EE6">
        <w:rPr>
          <w:color w:val="000000" w:themeColor="text1"/>
        </w:rPr>
        <w:t xml:space="preserve"> діяльності (рис. 22).</w:t>
      </w:r>
    </w:p>
    <w:p w14:paraId="04273A9F" w14:textId="77777777" w:rsidR="009C427C" w:rsidRPr="00E20EE6" w:rsidRDefault="009C427C" w:rsidP="00BD5FCD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5B058A28" wp14:editId="44F00023">
            <wp:extent cx="4994275" cy="2612572"/>
            <wp:effectExtent l="0" t="0" r="0" b="0"/>
            <wp:docPr id="329849929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5E939723-4FB7-4DF5-B6AE-DF676101F1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41F96C7" w14:textId="68BBB54D" w:rsidR="00D26624" w:rsidRPr="00E20EE6" w:rsidRDefault="00D26624" w:rsidP="00BD5FCD">
      <w:pPr>
        <w:jc w:val="center"/>
        <w:rPr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22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 xml:space="preserve"> ,</w:t>
      </w:r>
      <w:r w:rsidRPr="00E20EE6">
        <w:rPr>
          <w:color w:val="000000" w:themeColor="text1"/>
        </w:rPr>
        <w:t xml:space="preserve"> на  запитання анкети «Чи задоволені Ви наданими можливостями щодо реалізації своїх здібностей та/або захоплень (спорт, творчість та ін.)?», %</w:t>
      </w:r>
    </w:p>
    <w:p w14:paraId="3C38122C" w14:textId="4E1DF95A" w:rsidR="00DC0D57" w:rsidRPr="00E20EE6" w:rsidRDefault="00DC0D57" w:rsidP="00BD5FCD">
      <w:pPr>
        <w:jc w:val="center"/>
        <w:rPr>
          <w:color w:val="000000" w:themeColor="text1"/>
        </w:rPr>
      </w:pPr>
    </w:p>
    <w:p w14:paraId="484507C8" w14:textId="63C98F8D" w:rsidR="00DC0D57" w:rsidRPr="00E20EE6" w:rsidRDefault="00DC0D57" w:rsidP="00DC0D57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 xml:space="preserve">Так, 100 % із </w:t>
      </w:r>
      <w:r w:rsidR="00072EAF" w:rsidRPr="00E20EE6">
        <w:rPr>
          <w:color w:val="000000" w:themeColor="text1"/>
        </w:rPr>
        <w:t>70</w:t>
      </w:r>
      <w:r w:rsidR="00AC4470" w:rsidRPr="00E20EE6">
        <w:rPr>
          <w:color w:val="000000" w:themeColor="text1"/>
        </w:rPr>
        <w:t>,6</w:t>
      </w:r>
      <w:r w:rsidRPr="00E20EE6">
        <w:rPr>
          <w:color w:val="000000" w:themeColor="text1"/>
        </w:rPr>
        <w:t xml:space="preserve"> % респондентів, які мають захоплення чи творчі здібності</w:t>
      </w:r>
      <w:r w:rsidR="006F3B29" w:rsidRPr="00E20EE6">
        <w:rPr>
          <w:color w:val="000000" w:themeColor="text1"/>
        </w:rPr>
        <w:t>,</w:t>
      </w:r>
      <w:r w:rsidRPr="00E20EE6">
        <w:rPr>
          <w:color w:val="000000" w:themeColor="text1"/>
        </w:rPr>
        <w:t xml:space="preserve"> відзначили, що задоволені існуючими можливостями для їх реалізації.</w:t>
      </w:r>
    </w:p>
    <w:p w14:paraId="1B486B6F" w14:textId="77777777" w:rsidR="00DC0D57" w:rsidRPr="00E20EE6" w:rsidRDefault="00DC0D57" w:rsidP="00DC0D57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lastRenderedPageBreak/>
        <w:t xml:space="preserve">Аналізуючи розподіл відповідей здобувачів вищої освіти на  запитання анкети «Чи задоволені Ви можливостями отримати медичне обслуговування в СумДУ», слід відмітити досить високій рівень задоволеності респондентів медичним обслуговуванням (рис. 23). </w:t>
      </w:r>
    </w:p>
    <w:p w14:paraId="6EF3C397" w14:textId="18A36627" w:rsidR="00DC0D57" w:rsidRPr="00E20EE6" w:rsidRDefault="00DC0D57" w:rsidP="00BD5FCD">
      <w:pPr>
        <w:jc w:val="center"/>
        <w:rPr>
          <w:color w:val="000000" w:themeColor="text1"/>
        </w:rPr>
      </w:pPr>
    </w:p>
    <w:p w14:paraId="1AF16703" w14:textId="77777777" w:rsidR="009C427C" w:rsidRPr="00E20EE6" w:rsidRDefault="009C427C" w:rsidP="00BD5FCD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7F04EAFB" wp14:editId="2E61ADD3">
            <wp:extent cx="4966970" cy="2623457"/>
            <wp:effectExtent l="0" t="0" r="5080" b="5715"/>
            <wp:docPr id="902152889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183ADDD0-9C95-4DD6-B162-87E123C8BA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EDCCAAB" w14:textId="498F565F" w:rsidR="00D26624" w:rsidRPr="00E20EE6" w:rsidRDefault="00D26624" w:rsidP="00BD5FCD">
      <w:pPr>
        <w:jc w:val="center"/>
        <w:rPr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23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 xml:space="preserve"> ,</w:t>
      </w:r>
      <w:r w:rsidRPr="00E20EE6">
        <w:rPr>
          <w:color w:val="000000" w:themeColor="text1"/>
        </w:rPr>
        <w:t xml:space="preserve"> на  запитання анкети «Чи задоволені Ви можливостями отримати медичне обслуговування в СумДУ», %</w:t>
      </w:r>
    </w:p>
    <w:p w14:paraId="64AA6B82" w14:textId="0B9DAD86" w:rsidR="00D26624" w:rsidRPr="00E20EE6" w:rsidRDefault="00D26624" w:rsidP="00BD5FCD">
      <w:pPr>
        <w:jc w:val="center"/>
        <w:rPr>
          <w:color w:val="000000" w:themeColor="text1"/>
        </w:rPr>
      </w:pPr>
    </w:p>
    <w:p w14:paraId="705EF41C" w14:textId="4E8C29D6" w:rsidR="00DC0D57" w:rsidRPr="00E20EE6" w:rsidRDefault="006F3B29" w:rsidP="00DC0D57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Так, усі респонденти</w:t>
      </w:r>
      <w:r w:rsidR="00DC0D57" w:rsidRPr="00E20EE6">
        <w:rPr>
          <w:color w:val="000000" w:themeColor="text1"/>
        </w:rPr>
        <w:t>, які зверталися для отримання медичних послуг</w:t>
      </w:r>
      <w:r w:rsidRPr="00E20EE6">
        <w:rPr>
          <w:color w:val="000000" w:themeColor="text1"/>
        </w:rPr>
        <w:t>,</w:t>
      </w:r>
      <w:r w:rsidR="00DC0D57" w:rsidRPr="00E20EE6">
        <w:rPr>
          <w:color w:val="000000" w:themeColor="text1"/>
        </w:rPr>
        <w:t xml:space="preserve"> відзначили, що вони повністю задоволені можливостями отримати медичне обслуговування в СумДУ. При </w:t>
      </w:r>
      <w:r w:rsidRPr="00E20EE6">
        <w:rPr>
          <w:color w:val="000000" w:themeColor="text1"/>
        </w:rPr>
        <w:t xml:space="preserve">цьому, </w:t>
      </w:r>
      <w:r w:rsidR="00DC0D57" w:rsidRPr="00E20EE6">
        <w:rPr>
          <w:color w:val="000000" w:themeColor="text1"/>
        </w:rPr>
        <w:t>жоден із здобувачів вищої освіти ОПП «</w:t>
      </w:r>
      <w:r w:rsidR="00A0050C" w:rsidRPr="00E20EE6">
        <w:rPr>
          <w:color w:val="000000" w:themeColor="text1"/>
        </w:rPr>
        <w:t>Фізична терапія</w:t>
      </w:r>
      <w:r w:rsidR="00DC0D57" w:rsidRPr="00E20EE6">
        <w:rPr>
          <w:color w:val="000000" w:themeColor="text1"/>
        </w:rPr>
        <w:t>» негативно не оцінив цей вид підтримки.</w:t>
      </w:r>
    </w:p>
    <w:p w14:paraId="097F2854" w14:textId="15387EB5" w:rsidR="00D26624" w:rsidRPr="00E20EE6" w:rsidRDefault="00D26624" w:rsidP="00D26624">
      <w:pPr>
        <w:ind w:firstLine="709"/>
        <w:jc w:val="center"/>
        <w:rPr>
          <w:i/>
          <w:iCs/>
          <w:color w:val="000000" w:themeColor="text1"/>
        </w:rPr>
      </w:pPr>
      <w:r w:rsidRPr="00E20EE6">
        <w:rPr>
          <w:i/>
          <w:iCs/>
          <w:color w:val="000000" w:themeColor="text1"/>
        </w:rPr>
        <w:t xml:space="preserve">Блок 4.  </w:t>
      </w:r>
      <w:bookmarkStart w:id="3" w:name="_Hlk124111138"/>
      <w:r w:rsidRPr="00E20EE6">
        <w:rPr>
          <w:i/>
          <w:iCs/>
          <w:color w:val="000000" w:themeColor="text1"/>
        </w:rPr>
        <w:t>Задоволеність очікуваними результатами навчання</w:t>
      </w:r>
      <w:bookmarkEnd w:id="3"/>
    </w:p>
    <w:p w14:paraId="33619D21" w14:textId="42D5B761" w:rsidR="00DC0D57" w:rsidRPr="00E20EE6" w:rsidRDefault="00DC0D57" w:rsidP="00D26624">
      <w:pPr>
        <w:ind w:firstLine="709"/>
        <w:jc w:val="center"/>
        <w:rPr>
          <w:i/>
          <w:iCs/>
          <w:color w:val="000000" w:themeColor="text1"/>
        </w:rPr>
      </w:pPr>
    </w:p>
    <w:p w14:paraId="1BE8ED84" w14:textId="61FE1D6E" w:rsidR="00DC0D57" w:rsidRPr="00E20EE6" w:rsidRDefault="00DC0D57" w:rsidP="00DC0D57">
      <w:pPr>
        <w:ind w:firstLine="709"/>
        <w:jc w:val="both"/>
        <w:rPr>
          <w:color w:val="000000" w:themeColor="text1"/>
        </w:rPr>
      </w:pPr>
      <w:r w:rsidRPr="00E20EE6">
        <w:rPr>
          <w:color w:val="000000" w:themeColor="text1"/>
        </w:rPr>
        <w:t>Якість реалізації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 підтверджується високим рівнем задоволеності студентів вибором освітньої програми та бажання порекомендувати зазначену освітню програму потенційним абітурієнтам (рис. 24, 25)</w:t>
      </w:r>
      <w:r w:rsidR="006F3B29" w:rsidRPr="00E20EE6">
        <w:rPr>
          <w:color w:val="000000" w:themeColor="text1"/>
        </w:rPr>
        <w:t>.</w:t>
      </w:r>
    </w:p>
    <w:p w14:paraId="7EEFD40F" w14:textId="77777777" w:rsidR="00DC0D57" w:rsidRPr="00E20EE6" w:rsidRDefault="00DC0D57" w:rsidP="00D26624">
      <w:pPr>
        <w:ind w:firstLine="709"/>
        <w:jc w:val="center"/>
        <w:rPr>
          <w:i/>
          <w:iCs/>
          <w:color w:val="000000" w:themeColor="text1"/>
        </w:rPr>
      </w:pPr>
    </w:p>
    <w:p w14:paraId="4AAF31F8" w14:textId="77777777" w:rsidR="009C427C" w:rsidRPr="00E20EE6" w:rsidRDefault="009C427C" w:rsidP="00BD5FCD">
      <w:pPr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2718D459" wp14:editId="7ED3EC87">
            <wp:extent cx="4625340" cy="2499360"/>
            <wp:effectExtent l="0" t="0" r="3810" b="0"/>
            <wp:docPr id="1640483796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9063C2C6-06CA-47B3-A2F8-FFD6FF4D76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FBD7451" w14:textId="74FDE10A" w:rsidR="00D26624" w:rsidRPr="00E20EE6" w:rsidRDefault="00D26624" w:rsidP="00BD5FCD">
      <w:pPr>
        <w:jc w:val="center"/>
        <w:rPr>
          <w:bCs/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24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 xml:space="preserve"> ,</w:t>
      </w:r>
      <w:r w:rsidRPr="00E20EE6">
        <w:rPr>
          <w:color w:val="000000" w:themeColor="text1"/>
        </w:rPr>
        <w:t xml:space="preserve"> на  запитання анкети «Чи задоволені Ви вибором Вашої освітньої програми?</w:t>
      </w:r>
      <w:r w:rsidRPr="00E20EE6">
        <w:rPr>
          <w:bCs/>
          <w:color w:val="000000" w:themeColor="text1"/>
        </w:rPr>
        <w:t>», %</w:t>
      </w:r>
    </w:p>
    <w:p w14:paraId="7ED04448" w14:textId="16D88A47" w:rsidR="00DC0D57" w:rsidRPr="00E20EE6" w:rsidRDefault="00DC0D57" w:rsidP="00BD5FCD">
      <w:pPr>
        <w:jc w:val="center"/>
        <w:rPr>
          <w:bCs/>
          <w:color w:val="000000" w:themeColor="text1"/>
        </w:rPr>
      </w:pPr>
    </w:p>
    <w:p w14:paraId="2D341FCF" w14:textId="0BCA923D" w:rsidR="00DC0D57" w:rsidRPr="00E20EE6" w:rsidRDefault="00DC0D57" w:rsidP="00DC0D57">
      <w:pPr>
        <w:ind w:firstLine="567"/>
        <w:jc w:val="both"/>
        <w:rPr>
          <w:color w:val="000000" w:themeColor="text1"/>
          <w:lang w:val="ru-RU"/>
        </w:rPr>
      </w:pPr>
      <w:r w:rsidRPr="00E20EE6">
        <w:rPr>
          <w:color w:val="000000" w:themeColor="text1"/>
        </w:rPr>
        <w:lastRenderedPageBreak/>
        <w:t xml:space="preserve">Опитування свідчить про те, що </w:t>
      </w:r>
      <w:r w:rsidRPr="00E20EE6">
        <w:rPr>
          <w:color w:val="000000" w:themeColor="text1"/>
          <w:lang w:val="ru-RU"/>
        </w:rPr>
        <w:t>100</w:t>
      </w:r>
      <w:r w:rsidRPr="00E20EE6">
        <w:rPr>
          <w:color w:val="000000" w:themeColor="text1"/>
        </w:rPr>
        <w:t xml:space="preserve"> % здобувачів задоволені вибором своєї освітньої програми та можуть порекомендувати її своїм друзям</w:t>
      </w:r>
      <w:r w:rsidRPr="00E20EE6">
        <w:rPr>
          <w:color w:val="000000" w:themeColor="text1"/>
          <w:lang w:val="ru-RU"/>
        </w:rPr>
        <w:t xml:space="preserve">. </w:t>
      </w:r>
    </w:p>
    <w:p w14:paraId="0C3D7813" w14:textId="77777777" w:rsidR="00DC0D57" w:rsidRPr="00E20EE6" w:rsidRDefault="00DC0D57" w:rsidP="00BD5FCD">
      <w:pPr>
        <w:jc w:val="center"/>
        <w:rPr>
          <w:b/>
          <w:bCs/>
          <w:color w:val="000000" w:themeColor="text1"/>
          <w:lang w:val="ru-RU"/>
        </w:rPr>
      </w:pPr>
    </w:p>
    <w:p w14:paraId="2FC74C65" w14:textId="77777777" w:rsidR="009C427C" w:rsidRPr="00E20EE6" w:rsidRDefault="009C427C" w:rsidP="00861186">
      <w:pPr>
        <w:ind w:hanging="142"/>
        <w:jc w:val="center"/>
        <w:rPr>
          <w:bCs/>
          <w:color w:val="000000" w:themeColor="text1"/>
        </w:rPr>
      </w:pPr>
      <w:r w:rsidRPr="00E20EE6">
        <w:rPr>
          <w:noProof/>
          <w:color w:val="000000" w:themeColor="text1"/>
          <w:lang w:val="ru-RU" w:eastAsia="ru-RU"/>
        </w:rPr>
        <w:drawing>
          <wp:inline distT="0" distB="0" distL="0" distR="0" wp14:anchorId="51032B2A" wp14:editId="04B8A48C">
            <wp:extent cx="4351020" cy="2331720"/>
            <wp:effectExtent l="0" t="0" r="0" b="0"/>
            <wp:docPr id="1361849022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B4A5753A-DA57-404B-B051-4CBA962650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192045B" w14:textId="733ABF3C" w:rsidR="00D26624" w:rsidRPr="00E20EE6" w:rsidRDefault="00D26624" w:rsidP="00861186">
      <w:pPr>
        <w:ind w:hanging="142"/>
        <w:jc w:val="center"/>
        <w:rPr>
          <w:bCs/>
          <w:color w:val="000000" w:themeColor="text1"/>
        </w:rPr>
      </w:pPr>
      <w:r w:rsidRPr="00E20EE6">
        <w:rPr>
          <w:bCs/>
          <w:color w:val="000000" w:themeColor="text1"/>
        </w:rPr>
        <w:t xml:space="preserve">Рисунок 25 – </w:t>
      </w:r>
      <w:r w:rsidRPr="00E20EE6">
        <w:rPr>
          <w:color w:val="000000" w:themeColor="text1"/>
        </w:rPr>
        <w:t>Розподіл відповідей здобувачів вищої освіти ОС «бакалавр», які навчаються на ОПП «</w:t>
      </w:r>
      <w:r w:rsidR="00A0050C" w:rsidRPr="00E20EE6">
        <w:rPr>
          <w:color w:val="000000" w:themeColor="text1"/>
        </w:rPr>
        <w:t>Фізична терапія</w:t>
      </w:r>
      <w:r w:rsidRPr="00E20EE6">
        <w:rPr>
          <w:color w:val="000000" w:themeColor="text1"/>
        </w:rPr>
        <w:t>»</w:t>
      </w:r>
      <w:r w:rsidR="002559C4" w:rsidRPr="00E20EE6">
        <w:rPr>
          <w:color w:val="000000" w:themeColor="text1"/>
        </w:rPr>
        <w:t xml:space="preserve"> ,</w:t>
      </w:r>
      <w:r w:rsidRPr="00E20EE6">
        <w:rPr>
          <w:color w:val="000000" w:themeColor="text1"/>
        </w:rPr>
        <w:t xml:space="preserve"> на  запитання анкети «Чи порекомендували б Ви цю освітню програму (спеціальність) своїм друзям?</w:t>
      </w:r>
      <w:r w:rsidRPr="00E20EE6">
        <w:rPr>
          <w:bCs/>
          <w:color w:val="000000" w:themeColor="text1"/>
        </w:rPr>
        <w:t>», %</w:t>
      </w:r>
    </w:p>
    <w:sectPr w:rsidR="00D26624" w:rsidRPr="00E20EE6" w:rsidSect="00BD0F4D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85"/>
    <w:rsid w:val="00012057"/>
    <w:rsid w:val="0006404A"/>
    <w:rsid w:val="00072EAF"/>
    <w:rsid w:val="000738D6"/>
    <w:rsid w:val="00073BE7"/>
    <w:rsid w:val="0008705A"/>
    <w:rsid w:val="00095E31"/>
    <w:rsid w:val="00097085"/>
    <w:rsid w:val="000B3B3A"/>
    <w:rsid w:val="000C36B1"/>
    <w:rsid w:val="00111194"/>
    <w:rsid w:val="0011557D"/>
    <w:rsid w:val="00116514"/>
    <w:rsid w:val="00136EF6"/>
    <w:rsid w:val="001431F2"/>
    <w:rsid w:val="00145B8F"/>
    <w:rsid w:val="001631B2"/>
    <w:rsid w:val="001B18C1"/>
    <w:rsid w:val="001B26D2"/>
    <w:rsid w:val="001B537C"/>
    <w:rsid w:val="001C617A"/>
    <w:rsid w:val="001D43C4"/>
    <w:rsid w:val="00202644"/>
    <w:rsid w:val="0021295F"/>
    <w:rsid w:val="00236E67"/>
    <w:rsid w:val="002546B3"/>
    <w:rsid w:val="002559C4"/>
    <w:rsid w:val="00261131"/>
    <w:rsid w:val="00273E55"/>
    <w:rsid w:val="00276BFC"/>
    <w:rsid w:val="00287632"/>
    <w:rsid w:val="002A1491"/>
    <w:rsid w:val="002A766F"/>
    <w:rsid w:val="002B6C3B"/>
    <w:rsid w:val="002D3FBA"/>
    <w:rsid w:val="002E3F87"/>
    <w:rsid w:val="002F2A04"/>
    <w:rsid w:val="002F7EF8"/>
    <w:rsid w:val="003117B4"/>
    <w:rsid w:val="00312809"/>
    <w:rsid w:val="00325060"/>
    <w:rsid w:val="00326886"/>
    <w:rsid w:val="00341BE3"/>
    <w:rsid w:val="00343F6B"/>
    <w:rsid w:val="00345D85"/>
    <w:rsid w:val="0035449C"/>
    <w:rsid w:val="003626F0"/>
    <w:rsid w:val="003739FA"/>
    <w:rsid w:val="00373EB7"/>
    <w:rsid w:val="00386AA1"/>
    <w:rsid w:val="003957D8"/>
    <w:rsid w:val="003A1CB3"/>
    <w:rsid w:val="003A2BE4"/>
    <w:rsid w:val="003A6CA6"/>
    <w:rsid w:val="003C4F9E"/>
    <w:rsid w:val="003C6309"/>
    <w:rsid w:val="003D1D4A"/>
    <w:rsid w:val="003E15A2"/>
    <w:rsid w:val="003E3271"/>
    <w:rsid w:val="0041625A"/>
    <w:rsid w:val="00422A07"/>
    <w:rsid w:val="00437CEC"/>
    <w:rsid w:val="00444E2E"/>
    <w:rsid w:val="00445A64"/>
    <w:rsid w:val="00451334"/>
    <w:rsid w:val="00452F20"/>
    <w:rsid w:val="00461D24"/>
    <w:rsid w:val="0047164F"/>
    <w:rsid w:val="004836C5"/>
    <w:rsid w:val="00483E64"/>
    <w:rsid w:val="004866AC"/>
    <w:rsid w:val="004B5369"/>
    <w:rsid w:val="004D0C3F"/>
    <w:rsid w:val="004E10AC"/>
    <w:rsid w:val="004F3ABA"/>
    <w:rsid w:val="004F77BB"/>
    <w:rsid w:val="00505888"/>
    <w:rsid w:val="00512F5D"/>
    <w:rsid w:val="00515B49"/>
    <w:rsid w:val="005B42B0"/>
    <w:rsid w:val="005D66F7"/>
    <w:rsid w:val="005F0850"/>
    <w:rsid w:val="005F20AC"/>
    <w:rsid w:val="00606CD5"/>
    <w:rsid w:val="00611038"/>
    <w:rsid w:val="006653F1"/>
    <w:rsid w:val="006679F9"/>
    <w:rsid w:val="00672B45"/>
    <w:rsid w:val="006735C2"/>
    <w:rsid w:val="0068457F"/>
    <w:rsid w:val="00685B47"/>
    <w:rsid w:val="006A2588"/>
    <w:rsid w:val="006B1835"/>
    <w:rsid w:val="006C0A25"/>
    <w:rsid w:val="006E7C62"/>
    <w:rsid w:val="006F3B29"/>
    <w:rsid w:val="007138ED"/>
    <w:rsid w:val="00720287"/>
    <w:rsid w:val="00747083"/>
    <w:rsid w:val="007535DA"/>
    <w:rsid w:val="007742A9"/>
    <w:rsid w:val="007772B2"/>
    <w:rsid w:val="00797E1A"/>
    <w:rsid w:val="007A1C0A"/>
    <w:rsid w:val="007A7A1E"/>
    <w:rsid w:val="007B0934"/>
    <w:rsid w:val="007B16D6"/>
    <w:rsid w:val="007C06F7"/>
    <w:rsid w:val="007F1303"/>
    <w:rsid w:val="007F1FB8"/>
    <w:rsid w:val="007F70EF"/>
    <w:rsid w:val="00826A3A"/>
    <w:rsid w:val="00836A88"/>
    <w:rsid w:val="00836B1F"/>
    <w:rsid w:val="00841A6C"/>
    <w:rsid w:val="008605E5"/>
    <w:rsid w:val="00860B19"/>
    <w:rsid w:val="00861186"/>
    <w:rsid w:val="008818D2"/>
    <w:rsid w:val="00890287"/>
    <w:rsid w:val="00895F07"/>
    <w:rsid w:val="008A183E"/>
    <w:rsid w:val="008A18F8"/>
    <w:rsid w:val="008C2040"/>
    <w:rsid w:val="00936CB7"/>
    <w:rsid w:val="009435B5"/>
    <w:rsid w:val="009469C9"/>
    <w:rsid w:val="00954985"/>
    <w:rsid w:val="00992212"/>
    <w:rsid w:val="009A7BC8"/>
    <w:rsid w:val="009C427C"/>
    <w:rsid w:val="009D5BC7"/>
    <w:rsid w:val="009E7610"/>
    <w:rsid w:val="009F101D"/>
    <w:rsid w:val="009F226E"/>
    <w:rsid w:val="00A0050C"/>
    <w:rsid w:val="00A15165"/>
    <w:rsid w:val="00A24423"/>
    <w:rsid w:val="00A372FB"/>
    <w:rsid w:val="00A4511D"/>
    <w:rsid w:val="00A85C8D"/>
    <w:rsid w:val="00A974BB"/>
    <w:rsid w:val="00AA29E7"/>
    <w:rsid w:val="00AC4470"/>
    <w:rsid w:val="00B03C65"/>
    <w:rsid w:val="00B17D52"/>
    <w:rsid w:val="00B20B31"/>
    <w:rsid w:val="00B45924"/>
    <w:rsid w:val="00B5292C"/>
    <w:rsid w:val="00B743F2"/>
    <w:rsid w:val="00B9162B"/>
    <w:rsid w:val="00B93D5D"/>
    <w:rsid w:val="00B94CDC"/>
    <w:rsid w:val="00BC7258"/>
    <w:rsid w:val="00BD0F4D"/>
    <w:rsid w:val="00BD5FCD"/>
    <w:rsid w:val="00BE0544"/>
    <w:rsid w:val="00BE1952"/>
    <w:rsid w:val="00BE685B"/>
    <w:rsid w:val="00C076CE"/>
    <w:rsid w:val="00C249F6"/>
    <w:rsid w:val="00C2662A"/>
    <w:rsid w:val="00C34353"/>
    <w:rsid w:val="00C54EF8"/>
    <w:rsid w:val="00C57401"/>
    <w:rsid w:val="00C8329F"/>
    <w:rsid w:val="00C85E57"/>
    <w:rsid w:val="00CA32B3"/>
    <w:rsid w:val="00CA42CB"/>
    <w:rsid w:val="00CA6C95"/>
    <w:rsid w:val="00CC107D"/>
    <w:rsid w:val="00CC3BF6"/>
    <w:rsid w:val="00CF0C08"/>
    <w:rsid w:val="00CF68E4"/>
    <w:rsid w:val="00D039C0"/>
    <w:rsid w:val="00D26624"/>
    <w:rsid w:val="00D461E5"/>
    <w:rsid w:val="00D85EB8"/>
    <w:rsid w:val="00DB6C74"/>
    <w:rsid w:val="00DB7BCE"/>
    <w:rsid w:val="00DC0D57"/>
    <w:rsid w:val="00DD14E1"/>
    <w:rsid w:val="00DD7F3E"/>
    <w:rsid w:val="00DE347B"/>
    <w:rsid w:val="00DE4171"/>
    <w:rsid w:val="00E020A0"/>
    <w:rsid w:val="00E20EE6"/>
    <w:rsid w:val="00E346C8"/>
    <w:rsid w:val="00E6423D"/>
    <w:rsid w:val="00E6481E"/>
    <w:rsid w:val="00E65902"/>
    <w:rsid w:val="00EB4859"/>
    <w:rsid w:val="00EF4D2B"/>
    <w:rsid w:val="00EF5B02"/>
    <w:rsid w:val="00F10ADA"/>
    <w:rsid w:val="00F14E3C"/>
    <w:rsid w:val="00F36237"/>
    <w:rsid w:val="00F36BE8"/>
    <w:rsid w:val="00F443F0"/>
    <w:rsid w:val="00F73F72"/>
    <w:rsid w:val="00FA2217"/>
    <w:rsid w:val="00FA4ED9"/>
    <w:rsid w:val="00FD7F65"/>
    <w:rsid w:val="00FE62DA"/>
    <w:rsid w:val="00FF11C0"/>
    <w:rsid w:val="00FF3394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10519"/>
  <w15:docId w15:val="{DA3BF93B-B11D-4891-AF18-A61D6DCF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435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2%20&#1088;&#1110;&#1082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46380837402109"/>
          <c:w val="0.96954595791805098"/>
          <c:h val="0.7940067735766407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CC2-4B75-9188-1EAE017A13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CC2-4B75-9188-1EAE017A13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CC2-4B75-9188-1EAE017A13A6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6B819BC-2AF7-4F1F-99C8-AB36CFE048A6}" type="CATEGORYNAM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7F0FE7E8-1ACD-43E6-B4FD-4E6BB3F24889}" type="VALUE"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CC2-4B75-9188-1EAE017A13A6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A2AC1C7-7AC5-4DE0-A096-37C94240E258}" type="CATEGORYNAM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29E09A41-4AEC-4AB6-9AEB-E4CE4643FAFA}" type="VALUE"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CC2-4B75-9188-1EAE017A13A6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EF276EAD-DC89-4D63-BAC1-5EFF9CC65658}" type="CATEGORYNAM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62120539-8788-479E-9188-9BB949053717}" type="VALUE"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CC2-4B75-9188-1EAE017A13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Фіз_терап_бак_22!$A$4:$C$4</c:f>
              <c:strCache>
                <c:ptCount val="3"/>
                <c:pt idx="0">
                  <c:v>так</c:v>
                </c:pt>
                <c:pt idx="1">
                  <c:v>переважно так</c:v>
                </c:pt>
                <c:pt idx="2">
                  <c:v>ні</c:v>
                </c:pt>
              </c:strCache>
            </c:strRef>
          </c:cat>
          <c:val>
            <c:numRef>
              <c:f>Фіз_терап_бак_22!$A$5:$C$5</c:f>
              <c:numCache>
                <c:formatCode>General</c:formatCode>
                <c:ptCount val="3"/>
                <c:pt idx="0">
                  <c:v>70.599999999999994</c:v>
                </c:pt>
                <c:pt idx="1">
                  <c:v>29.4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CC2-4B75-9188-1EAE017A13A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935129740518959E-2"/>
          <c:y val="0.1208596126976665"/>
          <c:w val="0.90506487025948101"/>
          <c:h val="0.8434544519144407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9CD-44E1-9E3E-D0E9140150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9CD-44E1-9E3E-D0E91401504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9CD-44E1-9E3E-D0E91401504C}"/>
              </c:ext>
            </c:extLst>
          </c:dPt>
          <c:dLbls>
            <c:dLbl>
              <c:idx val="0"/>
              <c:layout>
                <c:manualLayout>
                  <c:x val="7.9840319361277445E-2"/>
                  <c:y val="-7.15488215488216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CD-44E1-9E3E-D0E91401504C}"/>
                </c:ext>
              </c:extLst>
            </c:dLbl>
            <c:dLbl>
              <c:idx val="1"/>
              <c:layout>
                <c:manualLayout>
                  <c:x val="-5.1977737438508812E-3"/>
                  <c:y val="-0.108439333128684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CD-44E1-9E3E-D0E91401504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A9CD-44E1-9E3E-D0E9140150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Фіз_терап_бак_22!$A$49:$C$49</c:f>
              <c:strCache>
                <c:ptCount val="3"/>
                <c:pt idx="0">
                  <c:v>так</c:v>
                </c:pt>
                <c:pt idx="1">
                  <c:v>переважно так</c:v>
                </c:pt>
                <c:pt idx="2">
                  <c:v>ні</c:v>
                </c:pt>
              </c:strCache>
            </c:strRef>
          </c:cat>
          <c:val>
            <c:numRef>
              <c:f>Фіз_терап_бак_22!$A$50:$C$50</c:f>
              <c:numCache>
                <c:formatCode>General</c:formatCode>
                <c:ptCount val="3"/>
                <c:pt idx="0">
                  <c:v>76.5</c:v>
                </c:pt>
                <c:pt idx="1">
                  <c:v>17.600000000000001</c:v>
                </c:pt>
                <c:pt idx="2">
                  <c:v>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9CD-44E1-9E3E-D0E91401504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448501199919841"/>
          <c:y val="2.2555600270313367E-2"/>
          <c:w val="0.70184176698583067"/>
          <c:h val="0.940680263327739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A8A-401B-A3FC-B10251DB6E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A8A-401B-A3FC-B10251DB6E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A8A-401B-A3FC-B10251DB6EA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8A8A-401B-A3FC-B10251DB6EA1}"/>
                </c:ext>
              </c:extLst>
            </c:dLbl>
            <c:dLbl>
              <c:idx val="1"/>
              <c:layout>
                <c:manualLayout>
                  <c:x val="0.22346368715083798"/>
                  <c:y val="3.26619488296134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8A-401B-A3FC-B10251DB6EA1}"/>
                </c:ext>
              </c:extLst>
            </c:dLbl>
            <c:dLbl>
              <c:idx val="2"/>
              <c:layout>
                <c:manualLayout>
                  <c:x val="-0.28801986343885783"/>
                  <c:y val="1.6330974414806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8A-401B-A3FC-B10251DB6E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Фіз_терап_бак_22!$A$54:$C$54</c:f>
              <c:strCache>
                <c:ptCount val="3"/>
                <c:pt idx="0">
                  <c:v>так</c:v>
                </c:pt>
                <c:pt idx="1">
                  <c:v>переважно так</c:v>
                </c:pt>
                <c:pt idx="2">
                  <c:v>ні</c:v>
                </c:pt>
              </c:strCache>
            </c:strRef>
          </c:cat>
          <c:val>
            <c:numRef>
              <c:f>Фіз_терап_бак_22!$A$55:$C$55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A8A-401B-A3FC-B10251DB6EA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597037439285613E-2"/>
          <c:y val="8.9583092962149419E-2"/>
          <c:w val="0.88386017839724063"/>
          <c:h val="0.8300932386216444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583-4A45-B57F-6BF5D4B5E8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583-4A45-B57F-6BF5D4B5E8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583-4A45-B57F-6BF5D4B5E8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583-4A45-B57F-6BF5D4B5E8C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7583-4A45-B57F-6BF5D4B5E8C3}"/>
                </c:ext>
              </c:extLst>
            </c:dLbl>
            <c:dLbl>
              <c:idx val="1"/>
              <c:layout>
                <c:manualLayout>
                  <c:x val="-9.195402298850576E-2"/>
                  <c:y val="8.875083203905035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83-4A45-B57F-6BF5D4B5E8C3}"/>
                </c:ext>
              </c:extLst>
            </c:dLbl>
            <c:dLbl>
              <c:idx val="2"/>
              <c:layout>
                <c:manualLayout>
                  <c:x val="5.6194125159642311E-2"/>
                  <c:y val="-3.345531490620627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83-4A45-B57F-6BF5D4B5E8C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7583-4A45-B57F-6BF5D4B5E8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Фіз_терап_бак_22!$A$60:$D$60</c:f>
              <c:strCache>
                <c:ptCount val="3"/>
                <c:pt idx="0">
                  <c:v>так</c:v>
                </c:pt>
                <c:pt idx="1">
                  <c:v>переважно так</c:v>
                </c:pt>
                <c:pt idx="2">
                  <c:v>ні</c:v>
                </c:pt>
              </c:strCache>
            </c:strRef>
          </c:cat>
          <c:val>
            <c:numRef>
              <c:f>Фіз_терап_бак_22!$A$61:$D$61</c:f>
              <c:numCache>
                <c:formatCode>General</c:formatCode>
                <c:ptCount val="4"/>
                <c:pt idx="0">
                  <c:v>88.2</c:v>
                </c:pt>
                <c:pt idx="1">
                  <c:v>5.9</c:v>
                </c:pt>
                <c:pt idx="2">
                  <c:v>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83-4A45-B57F-6BF5D4B5E8C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532519444243786E-2"/>
          <c:y val="0.12057803756579002"/>
          <c:w val="0.85206442084647671"/>
          <c:h val="0.7905229111408592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52A-43F8-92F6-8EF9FF8BEB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52A-43F8-92F6-8EF9FF8BEB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52A-43F8-92F6-8EF9FF8BEB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52A-43F8-92F6-8EF9FF8BEBE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B52A-43F8-92F6-8EF9FF8BEBE1}"/>
                </c:ext>
              </c:extLst>
            </c:dLbl>
            <c:dLbl>
              <c:idx val="1"/>
              <c:layout>
                <c:manualLayout>
                  <c:x val="0"/>
                  <c:y val="0.1691896705253784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2A-43F8-92F6-8EF9FF8BEBE1}"/>
                </c:ext>
              </c:extLst>
            </c:dLbl>
            <c:dLbl>
              <c:idx val="2"/>
              <c:layout>
                <c:manualLayout>
                  <c:x val="-6.3710499490316E-2"/>
                  <c:y val="-5.78806767586821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2A-43F8-92F6-8EF9FF8BEBE1}"/>
                </c:ext>
              </c:extLst>
            </c:dLbl>
            <c:dLbl>
              <c:idx val="3"/>
              <c:layout>
                <c:manualLayout>
                  <c:x val="-2.54841997961264E-2"/>
                  <c:y val="-8.904719501335709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52A-43F8-92F6-8EF9FF8BEB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Фіз_терап_бак_22!$A$65:$D$65</c:f>
              <c:strCache>
                <c:ptCount val="4"/>
                <c:pt idx="0">
                  <c:v>виключно позитивно </c:v>
                </c:pt>
                <c:pt idx="1">
                  <c:v>переважно позитивно </c:v>
                </c:pt>
                <c:pt idx="2">
                  <c:v>негативно</c:v>
                </c:pt>
                <c:pt idx="3">
                  <c:v>не можу оцінити</c:v>
                </c:pt>
              </c:strCache>
            </c:strRef>
          </c:cat>
          <c:val>
            <c:numRef>
              <c:f>Фіз_терап_бак_22!$A$66:$D$66</c:f>
              <c:numCache>
                <c:formatCode>General</c:formatCode>
                <c:ptCount val="4"/>
                <c:pt idx="0">
                  <c:v>64.7</c:v>
                </c:pt>
                <c:pt idx="1">
                  <c:v>17.600000000000001</c:v>
                </c:pt>
                <c:pt idx="2">
                  <c:v>5.9</c:v>
                </c:pt>
                <c:pt idx="3">
                  <c:v>11.8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52A-43F8-92F6-8EF9FF8BEBE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467801298208831E-2"/>
          <c:y val="0.12875861847544287"/>
          <c:w val="0.81362152677091004"/>
          <c:h val="0.7526764429675647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D9D-4CD6-802A-42117E15AC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D9D-4CD6-802A-42117E15AC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D9D-4CD6-802A-42117E15AC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D9D-4CD6-802A-42117E15ACE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CD9D-4CD6-802A-42117E15ACE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CD9D-4CD6-802A-42117E15ACED}"/>
                </c:ext>
              </c:extLst>
            </c:dLbl>
            <c:dLbl>
              <c:idx val="2"/>
              <c:layout>
                <c:manualLayout>
                  <c:x val="-0.10652765185856757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D9D-4CD6-802A-42117E15ACED}"/>
                </c:ext>
              </c:extLst>
            </c:dLbl>
            <c:dLbl>
              <c:idx val="3"/>
              <c:layout>
                <c:manualLayout>
                  <c:x val="0.10623229461756374"/>
                  <c:y val="-9.1250963360235041E-2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D9D-4CD6-802A-42117E15AC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Фіз_терап_бак_22!$A$70:$D$70</c:f>
              <c:strCache>
                <c:ptCount val="4"/>
                <c:pt idx="0">
                  <c:v>виключно позитивно </c:v>
                </c:pt>
                <c:pt idx="1">
                  <c:v>переважно позитивно </c:v>
                </c:pt>
                <c:pt idx="2">
                  <c:v>негативно</c:v>
                </c:pt>
                <c:pt idx="3">
                  <c:v>не можу оцінити</c:v>
                </c:pt>
              </c:strCache>
            </c:strRef>
          </c:cat>
          <c:val>
            <c:numRef>
              <c:f>Фіз_терап_бак_22!$A$71:$D$71</c:f>
              <c:numCache>
                <c:formatCode>General</c:formatCode>
                <c:ptCount val="4"/>
                <c:pt idx="0">
                  <c:v>58.8</c:v>
                </c:pt>
                <c:pt idx="1">
                  <c:v>35.299999999999997</c:v>
                </c:pt>
                <c:pt idx="2">
                  <c:v>0</c:v>
                </c:pt>
                <c:pt idx="3">
                  <c:v>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D9D-4CD6-802A-42117E15ACE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8229508811398579"/>
          <c:w val="0.93892724375995751"/>
          <c:h val="0.7109347581552305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C10-460C-A46A-4CFCC5F6BB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C10-460C-A46A-4CFCC5F6BB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C10-460C-A46A-4CFCC5F6BBD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C10-460C-A46A-4CFCC5F6BBDD}"/>
              </c:ext>
            </c:extLst>
          </c:dPt>
          <c:dLbls>
            <c:dLbl>
              <c:idx val="0"/>
              <c:layout>
                <c:manualLayout>
                  <c:x val="-7.9660116834838028E-3"/>
                  <c:y val="0.2246160898464359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10-460C-A46A-4CFCC5F6BBDD}"/>
                </c:ext>
              </c:extLst>
            </c:dLbl>
            <c:dLbl>
              <c:idx val="1"/>
              <c:layout>
                <c:manualLayout>
                  <c:x val="0"/>
                  <c:y val="0.472152188860875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10-460C-A46A-4CFCC5F6BBDD}"/>
                </c:ext>
              </c:extLst>
            </c:dLbl>
            <c:dLbl>
              <c:idx val="2"/>
              <c:layout>
                <c:manualLayout>
                  <c:x val="-0.17932193891846457"/>
                  <c:y val="-2.75040110016043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C10-460C-A46A-4CFCC5F6BBDD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C10-460C-A46A-4CFCC5F6BB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Фіз_терап_бак_22!$A$75:$D$75</c:f>
              <c:strCache>
                <c:ptCount val="4"/>
                <c:pt idx="0">
                  <c:v>виключно позитивно</c:v>
                </c:pt>
                <c:pt idx="1">
                  <c:v>переважно позитивно</c:v>
                </c:pt>
                <c:pt idx="2">
                  <c:v>негативно</c:v>
                </c:pt>
                <c:pt idx="3">
                  <c:v>не можу оцінити</c:v>
                </c:pt>
              </c:strCache>
            </c:strRef>
          </c:cat>
          <c:val>
            <c:numRef>
              <c:f>Фіз_терап_бак_22!$A$76:$D$76</c:f>
              <c:numCache>
                <c:formatCode>General</c:formatCode>
                <c:ptCount val="4"/>
                <c:pt idx="0">
                  <c:v>58.8</c:v>
                </c:pt>
                <c:pt idx="1">
                  <c:v>35.299999999999997</c:v>
                </c:pt>
                <c:pt idx="2">
                  <c:v>0</c:v>
                </c:pt>
                <c:pt idx="3">
                  <c:v>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C10-460C-A46A-4CFCC5F6BBD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532519444243786E-2"/>
          <c:y val="0.14028303584074353"/>
          <c:w val="0.7959991812949988"/>
          <c:h val="0.7437411718770933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756-4130-94C6-539A885812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756-4130-94C6-539A885812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756-4130-94C6-539A885812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756-4130-94C6-539A8858128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9756-4130-94C6-539A8858128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9756-4130-94C6-539A88581281}"/>
                </c:ext>
              </c:extLst>
            </c:dLbl>
            <c:dLbl>
              <c:idx val="2"/>
              <c:layout>
                <c:manualLayout>
                  <c:x val="0.42048929663608564"/>
                  <c:y val="-2.15982721382289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56-4130-94C6-539A88581281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9756-4130-94C6-539A885812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Фіз_терап_бак_22!$A$79:$D$79</c:f>
              <c:strCache>
                <c:ptCount val="4"/>
                <c:pt idx="0">
                  <c:v>виключно позитивно</c:v>
                </c:pt>
                <c:pt idx="1">
                  <c:v>переважно позитивно</c:v>
                </c:pt>
                <c:pt idx="2">
                  <c:v>негативно</c:v>
                </c:pt>
                <c:pt idx="3">
                  <c:v>не можу оцінити</c:v>
                </c:pt>
              </c:strCache>
            </c:strRef>
          </c:cat>
          <c:val>
            <c:numRef>
              <c:f>Фіз_терап_бак_22!$A$80:$D$80</c:f>
              <c:numCache>
                <c:formatCode>General</c:formatCode>
                <c:ptCount val="4"/>
                <c:pt idx="0">
                  <c:v>76.5</c:v>
                </c:pt>
                <c:pt idx="1">
                  <c:v>17.600000000000001</c:v>
                </c:pt>
                <c:pt idx="2">
                  <c:v>0</c:v>
                </c:pt>
                <c:pt idx="3">
                  <c:v>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56-4130-94C6-539A8858128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264865735487847E-2"/>
          <c:y val="0.10861086313255429"/>
          <c:w val="0.8966055848523522"/>
          <c:h val="0.7942023170670544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7B0-4ACF-9CBF-C71E5DD101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7B0-4ACF-9CBF-C71E5DD101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7B0-4ACF-9CBF-C71E5DD101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D7B0-4ACF-9CBF-C71E5DD1017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7B0-4ACF-9CBF-C71E5DD10177}"/>
                </c:ext>
              </c:extLst>
            </c:dLbl>
            <c:dLbl>
              <c:idx val="1"/>
              <c:layout>
                <c:manualLayout>
                  <c:x val="-5.0877599589042193E-2"/>
                  <c:y val="0.413959039791558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B0-4ACF-9CBF-C71E5DD10177}"/>
                </c:ext>
              </c:extLst>
            </c:dLbl>
            <c:dLbl>
              <c:idx val="2"/>
              <c:layout>
                <c:manualLayout>
                  <c:x val="3.9460276754396506E-2"/>
                  <c:y val="-7.675209388635337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7B0-4ACF-9CBF-C71E5DD10177}"/>
                </c:ext>
              </c:extLst>
            </c:dLbl>
            <c:dLbl>
              <c:idx val="3"/>
              <c:layout>
                <c:manualLayout>
                  <c:x val="-0.26248725790010191"/>
                  <c:y val="0.1400164760426844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7B0-4ACF-9CBF-C71E5DD101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Фіз_терап_бак_22!$A$86:$D$86</c:f>
              <c:strCache>
                <c:ptCount val="4"/>
                <c:pt idx="0">
                  <c:v>виключно позитивно</c:v>
                </c:pt>
                <c:pt idx="1">
                  <c:v>переважно позитивно</c:v>
                </c:pt>
                <c:pt idx="2">
                  <c:v>негативно</c:v>
                </c:pt>
                <c:pt idx="3">
                  <c:v>не можу оцінити</c:v>
                </c:pt>
              </c:strCache>
            </c:strRef>
          </c:cat>
          <c:val>
            <c:numRef>
              <c:f>Фіз_терап_бак_22!$A$87:$D$87</c:f>
              <c:numCache>
                <c:formatCode>General</c:formatCode>
                <c:ptCount val="4"/>
                <c:pt idx="0">
                  <c:v>76.5</c:v>
                </c:pt>
                <c:pt idx="1">
                  <c:v>11.8</c:v>
                </c:pt>
                <c:pt idx="2">
                  <c:v>0</c:v>
                </c:pt>
                <c:pt idx="3">
                  <c:v>11.8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7B0-4ACF-9CBF-C71E5DD1017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622807017543865E-2"/>
          <c:y val="0.11642156862745098"/>
          <c:w val="0.81359649122807021"/>
          <c:h val="0.7573529411764706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80E-4EB0-BD13-AEE921381D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80E-4EB0-BD13-AEE921381D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80E-4EB0-BD13-AEE921381D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80E-4EB0-BD13-AEE921381DB2}"/>
              </c:ext>
            </c:extLst>
          </c:dPt>
          <c:dLbls>
            <c:dLbl>
              <c:idx val="0"/>
              <c:layout>
                <c:manualLayout>
                  <c:x val="-3.0514939605848789E-2"/>
                  <c:y val="0.2067667791526059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0E-4EB0-BD13-AEE921381DB2}"/>
                </c:ext>
              </c:extLst>
            </c:dLbl>
            <c:dLbl>
              <c:idx val="1"/>
              <c:layout>
                <c:manualLayout>
                  <c:x val="0"/>
                  <c:y val="0.3260652418447693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0E-4EB0-BD13-AEE921381DB2}"/>
                </c:ext>
              </c:extLst>
            </c:dLbl>
            <c:dLbl>
              <c:idx val="2"/>
              <c:layout>
                <c:manualLayout>
                  <c:x val="-6.1162079510703363E-2"/>
                  <c:y val="3.38345864661653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0E-4EB0-BD13-AEE921381DB2}"/>
                </c:ext>
              </c:extLst>
            </c:dLbl>
            <c:dLbl>
              <c:idx val="3"/>
              <c:layout>
                <c:manualLayout>
                  <c:x val="0.63021609743155915"/>
                  <c:y val="3.759280089988750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790255002528355"/>
                      <c:h val="0.240695636729619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A80E-4EB0-BD13-AEE921381D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Фіз_терап_бак_22!$A$91:$D$91</c:f>
              <c:strCache>
                <c:ptCount val="4"/>
                <c:pt idx="0">
                  <c:v>виключно позитивно </c:v>
                </c:pt>
                <c:pt idx="1">
                  <c:v>переважно позитивно </c:v>
                </c:pt>
                <c:pt idx="2">
                  <c:v>негативно</c:v>
                </c:pt>
                <c:pt idx="3">
                  <c:v>не можу оцінитии, не
користуюся</c:v>
                </c:pt>
              </c:strCache>
            </c:strRef>
          </c:cat>
          <c:val>
            <c:numRef>
              <c:f>Фіз_терап_бак_22!$A$92:$D$92</c:f>
              <c:numCache>
                <c:formatCode>General</c:formatCode>
                <c:ptCount val="4"/>
                <c:pt idx="0">
                  <c:v>64.7</c:v>
                </c:pt>
                <c:pt idx="1">
                  <c:v>17.600000000000001</c:v>
                </c:pt>
                <c:pt idx="2">
                  <c:v>0</c:v>
                </c:pt>
                <c:pt idx="3">
                  <c:v>17.600000000000001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80E-4EB0-BD13-AEE921381DB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597037439285613E-2"/>
          <c:y val="0.11488076490438695"/>
          <c:w val="0.8264687603704709"/>
          <c:h val="0.775000374953130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092-4C73-9657-7C43BD4BE3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092-4C73-9657-7C43BD4BE3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092-4C73-9657-7C43BD4BE3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092-4C73-9657-7C43BD4BE308}"/>
              </c:ext>
            </c:extLst>
          </c:dPt>
          <c:dLbls>
            <c:dLbl>
              <c:idx val="0"/>
              <c:layout>
                <c:manualLayout>
                  <c:x val="1.0193679918450467E-2"/>
                  <c:y val="7.15307582260370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92-4C73-9657-7C43BD4BE308}"/>
                </c:ext>
              </c:extLst>
            </c:dLbl>
            <c:dLbl>
              <c:idx val="1"/>
              <c:layout>
                <c:manualLayout>
                  <c:x val="-5.6065239551478095E-2"/>
                  <c:y val="-7.15307582260372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92-4C73-9657-7C43BD4BE308}"/>
                </c:ext>
              </c:extLst>
            </c:dLbl>
            <c:dLbl>
              <c:idx val="2"/>
              <c:layout>
                <c:manualLayout>
                  <c:x val="-7.1355759429153925E-2"/>
                  <c:y val="-7.153075822603719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92-4C73-9657-7C43BD4BE308}"/>
                </c:ext>
              </c:extLst>
            </c:dLbl>
            <c:dLbl>
              <c:idx val="3"/>
              <c:layout>
                <c:manualLayout>
                  <c:x val="0.32237512742099889"/>
                  <c:y val="-3.57653791130186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347849294067597"/>
                      <c:h val="0.244760512768521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092-4C73-9657-7C43BD4BE3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Фіз_терап_бак_22!$A$96:$D$96</c:f>
              <c:strCache>
                <c:ptCount val="4"/>
                <c:pt idx="0">
                  <c:v>виключно позитивно </c:v>
                </c:pt>
                <c:pt idx="1">
                  <c:v>переважно позитивно </c:v>
                </c:pt>
                <c:pt idx="2">
                  <c:v>негативно</c:v>
                </c:pt>
                <c:pt idx="3">
                  <c:v>не можу оцінитии, не
користуюся</c:v>
                </c:pt>
              </c:strCache>
            </c:strRef>
          </c:cat>
          <c:val>
            <c:numRef>
              <c:f>Фіз_терап_бак_22!$A$97:$D$97</c:f>
              <c:numCache>
                <c:formatCode>General</c:formatCode>
                <c:ptCount val="4"/>
                <c:pt idx="0">
                  <c:v>70.599999999999994</c:v>
                </c:pt>
                <c:pt idx="1">
                  <c:v>23.5</c:v>
                </c:pt>
                <c:pt idx="2">
                  <c:v>5.9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092-4C73-9657-7C43BD4BE308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025700079428467E-2"/>
          <c:y val="0.11979166666666667"/>
          <c:w val="0.84724955724366835"/>
          <c:h val="0.7916666666666666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548-4905-80CD-C42263386B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548-4905-80CD-C42263386B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548-4905-80CD-C42263386BEE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F203B737-035E-433F-BA17-E3F30E98B548}" type="CATEGORYNAM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12C42D2A-5F6D-49C2-BE5F-6239B8BC7B11}" type="VALUE"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548-4905-80CD-C42263386BEE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D1E508F-FB51-4D42-8811-4E46D675ABE0}" type="CATEGORYNAM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4F9A7F9F-F01A-4E6F-9462-12FCC5C2ECA0}" type="VALUE"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548-4905-80CD-C42263386BEE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4EBECC5-DC92-4916-93B9-EA0227BA0D35}" type="CATEGORYNAM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AEADCB84-D0C8-4165-8EE5-A84DACA75E17}" type="VALUE"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548-4905-80CD-C42263386B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Фіз_терап_бак_22!$A$9:$C$9</c:f>
              <c:strCache>
                <c:ptCount val="3"/>
                <c:pt idx="0">
                  <c:v>так</c:v>
                </c:pt>
                <c:pt idx="1">
                  <c:v>переважно так</c:v>
                </c:pt>
                <c:pt idx="2">
                  <c:v>ні</c:v>
                </c:pt>
              </c:strCache>
            </c:strRef>
          </c:cat>
          <c:val>
            <c:numRef>
              <c:f>Фіз_терап_бак_22!$A$10:$C$10</c:f>
              <c:numCache>
                <c:formatCode>General</c:formatCode>
                <c:ptCount val="3"/>
                <c:pt idx="0">
                  <c:v>76.5</c:v>
                </c:pt>
                <c:pt idx="1">
                  <c:v>23.5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548-4905-80CD-C42263386BE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605092459196777"/>
          <c:y val="0.1194124270155109"/>
          <c:w val="0.77809832931918832"/>
          <c:h val="0.7327188974510743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328-4A82-93FA-E4B9DE61CC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328-4A82-93FA-E4B9DE61CC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328-4A82-93FA-E4B9DE61CC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328-4A82-93FA-E4B9DE61CCBB}"/>
              </c:ext>
            </c:extLst>
          </c:dPt>
          <c:dLbls>
            <c:dLbl>
              <c:idx val="0"/>
              <c:layout>
                <c:manualLayout>
                  <c:x val="-2.295040163202856E-2"/>
                  <c:y val="0.2226219706885702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28-4A82-93FA-E4B9DE61CCBB}"/>
                </c:ext>
              </c:extLst>
            </c:dLbl>
            <c:dLbl>
              <c:idx val="1"/>
              <c:layout>
                <c:manualLayout>
                  <c:x val="0.10578087085027925"/>
                  <c:y val="1.98450590877940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28-4A82-93FA-E4B9DE61CCBB}"/>
                </c:ext>
              </c:extLst>
            </c:dLbl>
            <c:dLbl>
              <c:idx val="2"/>
              <c:layout>
                <c:manualLayout>
                  <c:x val="-8.7290939008755494E-2"/>
                  <c:y val="4.785653868201175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328-4A82-93FA-E4B9DE61CCBB}"/>
                </c:ext>
              </c:extLst>
            </c:dLbl>
            <c:dLbl>
              <c:idx val="3"/>
              <c:layout>
                <c:manualLayout>
                  <c:x val="-3.264586192780948E-2"/>
                  <c:y val="-0.372463857472191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328-4A82-93FA-E4B9DE61CC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Фіз_терап_бак_22!$A$101:$D$101</c:f>
              <c:strCache>
                <c:ptCount val="4"/>
                <c:pt idx="0">
                  <c:v>виключно позитивно </c:v>
                </c:pt>
                <c:pt idx="1">
                  <c:v>переважно позитивно </c:v>
                </c:pt>
                <c:pt idx="2">
                  <c:v>негативно</c:v>
                </c:pt>
                <c:pt idx="3">
                  <c:v>не можу оцінитии, не
користуюся</c:v>
                </c:pt>
              </c:strCache>
            </c:strRef>
          </c:cat>
          <c:val>
            <c:numRef>
              <c:f>Фіз_терап_бак_22!$A$102:$D$102</c:f>
              <c:numCache>
                <c:formatCode>General</c:formatCode>
                <c:ptCount val="4"/>
                <c:pt idx="0">
                  <c:v>52.9</c:v>
                </c:pt>
                <c:pt idx="1">
                  <c:v>5.9</c:v>
                </c:pt>
                <c:pt idx="2">
                  <c:v>0</c:v>
                </c:pt>
                <c:pt idx="3">
                  <c:v>41.2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328-4A82-93FA-E4B9DE61CCBB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561224489795922E-2"/>
          <c:y val="0.11445999575985925"/>
          <c:w val="0.74744897959183676"/>
          <c:h val="0.7049486905775890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D97-4940-915E-48A8ED0BC3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D97-4940-915E-48A8ED0BC3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D97-4940-915E-48A8ED0BC3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D97-4940-915E-48A8ED0BC396}"/>
              </c:ext>
            </c:extLst>
          </c:dPt>
          <c:dLbls>
            <c:dLbl>
              <c:idx val="0"/>
              <c:layout>
                <c:manualLayout>
                  <c:x val="4.841997961264026E-2"/>
                  <c:y val="-0.1565377532228361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97-4940-915E-48A8ED0BC396}"/>
                </c:ext>
              </c:extLst>
            </c:dLbl>
            <c:dLbl>
              <c:idx val="1"/>
              <c:layout>
                <c:manualLayout>
                  <c:x val="5.3334806363490278E-2"/>
                  <c:y val="0.110318791634276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97-4940-915E-48A8ED0BC396}"/>
                </c:ext>
              </c:extLst>
            </c:dLbl>
            <c:dLbl>
              <c:idx val="2"/>
              <c:layout>
                <c:manualLayout>
                  <c:x val="-9.6839959225280325E-2"/>
                  <c:y val="-7.36648250460405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97-4940-915E-48A8ED0BC396}"/>
                </c:ext>
              </c:extLst>
            </c:dLbl>
            <c:dLbl>
              <c:idx val="3"/>
              <c:layout>
                <c:manualLayout>
                  <c:x val="-1.0193679918450584E-2"/>
                  <c:y val="-8.74769797421731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D97-4940-915E-48A8ED0BC3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Фіз_терап_бак_22!$A$108:$D$108</c:f>
              <c:strCache>
                <c:ptCount val="4"/>
                <c:pt idx="0">
                  <c:v>виключно позитивно </c:v>
                </c:pt>
                <c:pt idx="1">
                  <c:v>переважно позитивно </c:v>
                </c:pt>
                <c:pt idx="2">
                  <c:v>негативно</c:v>
                </c:pt>
                <c:pt idx="3">
                  <c:v>не можу оцінитии, не
користуюся</c:v>
                </c:pt>
              </c:strCache>
            </c:strRef>
          </c:cat>
          <c:val>
            <c:numRef>
              <c:f>Фіз_терап_бак_22!$A$109:$D$109</c:f>
              <c:numCache>
                <c:formatCode>General</c:formatCode>
                <c:ptCount val="4"/>
                <c:pt idx="0">
                  <c:v>58.8</c:v>
                </c:pt>
                <c:pt idx="1">
                  <c:v>11.8</c:v>
                </c:pt>
                <c:pt idx="2">
                  <c:v>0</c:v>
                </c:pt>
                <c:pt idx="3">
                  <c:v>29.4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D97-4940-915E-48A8ED0BC39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471990429041249E-2"/>
          <c:y val="0.11597579228216308"/>
          <c:w val="0.79362690280371029"/>
          <c:h val="0.7437411718770933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7C2-49B3-A887-126509995B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7C2-49B3-A887-126509995B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7C2-49B3-A887-126509995B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F7C2-49B3-A887-126509995B20}"/>
              </c:ext>
            </c:extLst>
          </c:dPt>
          <c:dLbls>
            <c:dLbl>
              <c:idx val="0"/>
              <c:layout>
                <c:manualLayout>
                  <c:x val="2.5484199796127335E-3"/>
                  <c:y val="-0.1001430615164520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B0CE97E-F8BA-4479-BB43-8E0A5FC3034E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FF4A9263-C43F-4D74-9D6D-DB6A0141A85F}" type="VALU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7C2-49B3-A887-126509995B20}"/>
                </c:ext>
              </c:extLst>
            </c:dLbl>
            <c:dLbl>
              <c:idx val="1"/>
              <c:layout>
                <c:manualLayout>
                  <c:x val="-0.24209989806320081"/>
                  <c:y val="-3.218884120171673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1BEB155-4207-47A8-B27E-EDCD52F02009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B77CA1BC-7B4D-41F6-8E1F-23822F00092B}" type="VALU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7C2-49B3-A887-126509995B20}"/>
                </c:ext>
              </c:extLst>
            </c:dLbl>
            <c:dLbl>
              <c:idx val="2"/>
              <c:layout>
                <c:manualLayout>
                  <c:x val="-5.3516819571865444E-2"/>
                  <c:y val="-0.125178826895565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F339AA66-0095-4A50-A136-E1C9D4A30DE2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B0FC4BB0-DFEA-460F-B504-BF68DAF26419}" type="VALU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7C2-49B3-A887-126509995B20}"/>
                </c:ext>
              </c:extLst>
            </c:dLbl>
            <c:dLbl>
              <c:idx val="3"/>
              <c:layout>
                <c:manualLayout>
                  <c:x val="-4.5871559633027525E-2"/>
                  <c:y val="-6.437768240343347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A29E4D5-33C3-4F56-BF1E-58A0D9441184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F3647A19-8B1F-423B-9B82-54C554C97588}" type="VALU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7C2-49B3-A887-126509995B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Фіз_терап_бак_22!$A$113:$D$113</c:f>
              <c:strCache>
                <c:ptCount val="4"/>
                <c:pt idx="0">
                  <c:v>виключно позитивно </c:v>
                </c:pt>
                <c:pt idx="1">
                  <c:v>переважно позитивно </c:v>
                </c:pt>
                <c:pt idx="2">
                  <c:v>негативно</c:v>
                </c:pt>
                <c:pt idx="3">
                  <c:v>не можу оцінитии, не
користуюся</c:v>
                </c:pt>
              </c:strCache>
            </c:strRef>
          </c:cat>
          <c:val>
            <c:numRef>
              <c:f>Фіз_терап_бак_22!$A$114:$D$114</c:f>
              <c:numCache>
                <c:formatCode>General</c:formatCode>
                <c:ptCount val="4"/>
                <c:pt idx="0">
                  <c:v>64.7</c:v>
                </c:pt>
                <c:pt idx="1">
                  <c:v>5.9</c:v>
                </c:pt>
                <c:pt idx="2">
                  <c:v>0</c:v>
                </c:pt>
                <c:pt idx="3">
                  <c:v>29.4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7C2-49B3-A887-126509995B2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625673197140308E-2"/>
          <c:y val="0.11688776850977682"/>
          <c:w val="0.8085210903226715"/>
          <c:h val="0.7571593311184684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FFF-426A-AE85-1A47F1B24B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FFF-426A-AE85-1A47F1B24B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FFF-426A-AE85-1A47F1B24B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FFF-426A-AE85-1A47F1B24B26}"/>
              </c:ext>
            </c:extLst>
          </c:dPt>
          <c:dLbls>
            <c:dLbl>
              <c:idx val="0"/>
              <c:layout>
                <c:manualLayout>
                  <c:x val="5.0735156443559287E-5"/>
                  <c:y val="-0.2703842290698462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70F0943-087E-4C5B-87BE-A92991674268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8298E418-9BB9-445F-9451-62AA1523D050}" type="VALU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FFF-426A-AE85-1A47F1B24B26}"/>
                </c:ext>
              </c:extLst>
            </c:dLbl>
            <c:dLbl>
              <c:idx val="1"/>
              <c:layout>
                <c:manualLayout>
                  <c:x val="-1.0905240015542687E-2"/>
                  <c:y val="0.1140474592030920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418421F-8AB3-4992-8736-262E07CD1C5C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33BBA70E-CC63-4FEB-AA0C-100EF9E58168}" type="VALU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FFF-426A-AE85-1A47F1B24B26}"/>
                </c:ext>
              </c:extLst>
            </c:dLbl>
            <c:dLbl>
              <c:idx val="2"/>
              <c:layout>
                <c:manualLayout>
                  <c:x val="-0.17329255861365955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B3F908B-34C2-48E6-B09F-A1D602E319AD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F3276B34-A30A-4F1F-866E-8386176E2160}" type="VALU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FFF-426A-AE85-1A47F1B24B26}"/>
                </c:ext>
              </c:extLst>
            </c:dLbl>
            <c:dLbl>
              <c:idx val="3"/>
              <c:layout>
                <c:manualLayout>
                  <c:x val="-4.5871559633027525E-2"/>
                  <c:y val="-7.868383404864097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185F119-B8C2-4225-A3E8-742B4D87E9DB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6F494A15-3863-48A1-BB38-CF763AE85FB6}" type="VALU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FFF-426A-AE85-1A47F1B24B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Фіз_терап_бак_22!$A$118:$D$118</c:f>
              <c:strCache>
                <c:ptCount val="4"/>
                <c:pt idx="0">
                  <c:v>виключно позитивно </c:v>
                </c:pt>
                <c:pt idx="1">
                  <c:v>переважно позитивно </c:v>
                </c:pt>
                <c:pt idx="2">
                  <c:v>негативно</c:v>
                </c:pt>
                <c:pt idx="3">
                  <c:v>не можу оцінитии, не
користуюся</c:v>
                </c:pt>
              </c:strCache>
            </c:strRef>
          </c:cat>
          <c:val>
            <c:numRef>
              <c:f>Фіз_терап_бак_22!$A$119:$D$119</c:f>
              <c:numCache>
                <c:formatCode>General</c:formatCode>
                <c:ptCount val="4"/>
                <c:pt idx="0">
                  <c:v>52.9</c:v>
                </c:pt>
                <c:pt idx="1">
                  <c:v>23.5</c:v>
                </c:pt>
                <c:pt idx="2">
                  <c:v>0</c:v>
                </c:pt>
                <c:pt idx="3">
                  <c:v>23.5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FF-426A-AE85-1A47F1B24B2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703022912910188E-2"/>
          <c:y val="0.11839430894308943"/>
          <c:w val="0.78164502501437727"/>
          <c:h val="0.7327235772357723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AE5-4C6F-958D-C92AC9ADA6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AE5-4C6F-958D-C92AC9ADA6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AE5-4C6F-958D-C92AC9ADA622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E298C499-424E-4DA5-8CAB-2FB906F1C184}" type="CATEGORYNAM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BD976C5F-78E4-4F81-BECD-A28487D29799}" type="VALUE"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AE5-4C6F-958D-C92AC9ADA622}"/>
                </c:ext>
              </c:extLst>
            </c:dLbl>
            <c:dLbl>
              <c:idx val="1"/>
              <c:layout>
                <c:manualLayout>
                  <c:x val="-0.20185499047220212"/>
                  <c:y val="2.834199338686822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5AADFE0-68D8-43C7-8572-CB3AF4B011BE}" type="CATEGORYNAM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57B9828F-CA63-4267-B904-635E596F1AD7}" type="VALUE"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5777045579352"/>
                      <c:h val="0.1905487804878049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AE5-4C6F-958D-C92AC9ADA622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D72BCC8-D7B6-4D6D-9826-235A50B1A151}" type="CATEGORYNAM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63B76844-BA13-499E-828B-75B85E34192A}" type="VALUE">
                      <a:rPr lang="ru-RU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AE5-4C6F-958D-C92AC9ADA6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Фіз_терап_бак_22!$A$123:$C$123</c:f>
              <c:strCache>
                <c:ptCount val="3"/>
                <c:pt idx="0">
                  <c:v>так</c:v>
                </c:pt>
                <c:pt idx="1">
                  <c:v>частково/можливо</c:v>
                </c:pt>
                <c:pt idx="2">
                  <c:v>ні</c:v>
                </c:pt>
              </c:strCache>
            </c:strRef>
          </c:cat>
          <c:val>
            <c:numRef>
              <c:f>Фіз_терап_бак_22!$A$124:$C$124</c:f>
              <c:numCache>
                <c:formatCode>General</c:formatCode>
                <c:ptCount val="3"/>
                <c:pt idx="0">
                  <c:v>94.1</c:v>
                </c:pt>
                <c:pt idx="1">
                  <c:v>5.9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AE5-4C6F-958D-C92AC9ADA62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549636636926512"/>
          <c:y val="0.16871837098794024"/>
          <c:w val="0.78757256919067253"/>
          <c:h val="0.7427594222290840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F55-4409-AA5D-7CB3886AD2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F55-4409-AA5D-7CB3886AD2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F55-4409-AA5D-7CB3886AD256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281F4D3-59F4-4349-8E80-EC388FFE1D48}" type="CATEGORYNAME">
                      <a:rPr lang="ru-RU" b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5D699D8D-7BA9-40CA-810D-E3CB4BB4830D}" type="VALUE">
                      <a:rPr lang="ru-RU" b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F55-4409-AA5D-7CB3886AD256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47F4A19-ED8F-4686-B758-6363CAE03E95}" type="CATEGORYNAME">
                      <a:rPr lang="ru-RU" b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67F2450A-93FA-41AB-B63F-F1E01922B4C0}" type="VALUE">
                      <a:rPr lang="ru-RU" b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79896667907755"/>
                      <c:h val="0.237591134441528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F55-4409-AA5D-7CB3886AD256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286D18C-002E-4362-974C-A5CA73EF13D8}" type="CATEGORYNAME">
                      <a:rPr lang="ru-RU" b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C4BBE58E-6E4C-4AA4-9366-856513F71A65}" type="VALUE">
                      <a:rPr lang="ru-RU" b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F55-4409-AA5D-7CB3886AD2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Фіз_терап_бак_22!$A$128:$C$128</c:f>
              <c:strCache>
                <c:ptCount val="3"/>
                <c:pt idx="0">
                  <c:v>так</c:v>
                </c:pt>
                <c:pt idx="1">
                  <c:v>частково/можливо</c:v>
                </c:pt>
                <c:pt idx="2">
                  <c:v>ні</c:v>
                </c:pt>
              </c:strCache>
            </c:strRef>
          </c:cat>
          <c:val>
            <c:numRef>
              <c:f>Фіз_терап_бак_22!$A$129:$C$129</c:f>
              <c:numCache>
                <c:formatCode>General</c:formatCode>
                <c:ptCount val="3"/>
                <c:pt idx="0">
                  <c:v>70.599999999999994</c:v>
                </c:pt>
                <c:pt idx="1">
                  <c:v>29.4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F55-4409-AA5D-7CB3886AD25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262460646284551E-2"/>
          <c:y val="0.14217937101460373"/>
          <c:w val="0.93750008181645628"/>
          <c:h val="0.7667649323413179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312-4EE9-9B56-EC11E61910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312-4EE9-9B56-EC11E61910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312-4EE9-9B56-EC11E61910AB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17AEA7B-5E63-46E7-826C-1B9D4DF3E4C3}" type="CATEGORYNAME">
                      <a:rPr lang="ru-RU" sz="1000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C670423E-BE76-4702-9E36-48EA9C21E626}" type="VALUE">
                      <a:rPr lang="ru-RU" sz="1000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sz="1000" b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312-4EE9-9B56-EC11E61910AB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836B303-B999-4FBC-9A37-E6301468CA81}" type="CATEGORYNAME">
                      <a:rPr lang="ru-RU" sz="1000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350197D8-0000-40A0-9E25-60CE03DCFB50}" type="VALUE">
                      <a:rPr lang="ru-RU" sz="1000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sz="1000" b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312-4EE9-9B56-EC11E61910AB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BF5B6EB-8116-4DC4-921D-F9F97D6D2525}" type="CATEGORYNAME">
                      <a:rPr lang="ru-RU" sz="1000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89A88950-6207-4E40-A075-A0A5D0519808}" type="VALUE">
                      <a:rPr lang="ru-RU" sz="1000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sz="1000" b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312-4EE9-9B56-EC11E61910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Фіз_терап_бак_22!$A$14:$C$14</c:f>
              <c:strCache>
                <c:ptCount val="3"/>
                <c:pt idx="0">
                  <c:v>так</c:v>
                </c:pt>
                <c:pt idx="1">
                  <c:v>переважно так</c:v>
                </c:pt>
                <c:pt idx="2">
                  <c:v>ні</c:v>
                </c:pt>
              </c:strCache>
            </c:strRef>
          </c:cat>
          <c:val>
            <c:numRef>
              <c:f>Фіз_терап_бак_22!$A$15:$C$15</c:f>
              <c:numCache>
                <c:formatCode>General</c:formatCode>
                <c:ptCount val="3"/>
                <c:pt idx="0">
                  <c:v>82.4</c:v>
                </c:pt>
                <c:pt idx="1">
                  <c:v>17.600000000000001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312-4EE9-9B56-EC11E61910A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494730886275524E-2"/>
          <c:y val="0.1508211165314772"/>
          <c:w val="0.87233618194739371"/>
          <c:h val="0.6970411754022868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742-4AD6-B06F-F2D0EE9A91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742-4AD6-B06F-F2D0EE9A91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742-4AD6-B06F-F2D0EE9A9167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4442FB95-B246-415C-A98C-0178971C3904}" type="CATEGORYNAME">
                      <a:rPr lang="ru-RU" sz="1000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E66DB961-A11F-4147-BE0B-6C3E9B9ECCAE}" type="VALUE">
                      <a:rPr lang="ru-RU" sz="1000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sz="1000" b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742-4AD6-B06F-F2D0EE9A9167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653FC842-D3ED-422F-8891-322795E27014}" type="CATEGORYNAME">
                      <a:rPr lang="ru-RU" sz="1000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7D162BC3-7F1F-407F-A9D4-AADD210E80B5}" type="VALUE">
                      <a:rPr lang="ru-RU" sz="1000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sz="1000" b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742-4AD6-B06F-F2D0EE9A9167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E7A31F6-0B71-4C18-9BA5-B417EEAA4D2A}" type="CATEGORYNAME">
                      <a:rPr lang="ru-RU" sz="1000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38E18433-8783-41B1-8BA4-FE2AB6027473}" type="VALUE">
                      <a:rPr lang="ru-RU" sz="1000" b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sz="1000" b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742-4AD6-B06F-F2D0EE9A91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Фіз_терап_бак_22!$A$19:$C$19</c:f>
              <c:strCache>
                <c:ptCount val="3"/>
                <c:pt idx="0">
                  <c:v>так</c:v>
                </c:pt>
                <c:pt idx="1">
                  <c:v>переважно так</c:v>
                </c:pt>
                <c:pt idx="2">
                  <c:v>ні</c:v>
                </c:pt>
              </c:strCache>
            </c:strRef>
          </c:cat>
          <c:val>
            <c:numRef>
              <c:f>Фіз_терап_бак_22!$A$20:$C$20</c:f>
              <c:numCache>
                <c:formatCode>General</c:formatCode>
                <c:ptCount val="3"/>
                <c:pt idx="0">
                  <c:v>82.4</c:v>
                </c:pt>
                <c:pt idx="1">
                  <c:v>17.600000000000001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42-4AD6-B06F-F2D0EE9A916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055555555555558E-2"/>
          <c:y val="9.0009022309711292E-2"/>
          <c:w val="0.84166666666666656"/>
          <c:h val="0.7942347440944881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979-410B-88E0-92832C4011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979-410B-88E0-92832C4011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979-410B-88E0-92832C40110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F979-410B-88E0-92832C401100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F979-410B-88E0-92832C401100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F979-410B-88E0-92832C4011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Фіз_терап_бак_22!$A$24:$C$24</c:f>
              <c:strCache>
                <c:ptCount val="3"/>
                <c:pt idx="0">
                  <c:v>так</c:v>
                </c:pt>
                <c:pt idx="1">
                  <c:v>переважно так</c:v>
                </c:pt>
                <c:pt idx="2">
                  <c:v>ні</c:v>
                </c:pt>
              </c:strCache>
            </c:strRef>
          </c:cat>
          <c:val>
            <c:numRef>
              <c:f>Фіз_терап_бак_22!$A$25:$C$25</c:f>
              <c:numCache>
                <c:formatCode>General</c:formatCode>
                <c:ptCount val="3"/>
                <c:pt idx="0">
                  <c:v>76.5</c:v>
                </c:pt>
                <c:pt idx="1">
                  <c:v>23.5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979-410B-88E0-92832C40110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752362204724396E-2"/>
          <c:y val="0.14132070739858671"/>
          <c:w val="0.88776417322834644"/>
          <c:h val="0.7398035320127563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4F3-4CBB-ABCE-8EA3006A2F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4F3-4CBB-ABCE-8EA3006A2F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4F3-4CBB-ABCE-8EA3006A2F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4F3-4CBB-ABCE-8EA3006A2FAF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4F19497D-85CC-4638-8657-47F50BD44B81}" type="CATEGORYNAM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AE75BEA8-AA8F-4796-BC00-CB3CA90F508F}" type="VALU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4F3-4CBB-ABCE-8EA3006A2FAF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D2FFD4B6-6C3B-4E3D-BB16-D9206388086B}" type="CATEGORYNAM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02BA0D50-6883-46E1-8768-3C0C5337F73D}" type="VALU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4F3-4CBB-ABCE-8EA3006A2FAF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25DBE76-6551-4975-8F55-AC74D86D98DA}" type="CATEGORYNAM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38953440-B41B-472E-B5F8-507A55021C25}" type="VALU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4F3-4CBB-ABCE-8EA3006A2FAF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B4F28D7-9B62-4F1D-9BA3-A90613A87DCE}" type="CATEGORYNAME">
                      <a:rPr lang="en-US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en-US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7E752E24-653C-44DA-B7FD-F2BF2E7618F5}" type="VALUE">
                      <a:rPr lang="en-US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en-US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4F3-4CBB-ABCE-8EA3006A2F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Фіз_терап_бак_22!$A$29:$D$29</c:f>
              <c:strCache>
                <c:ptCount val="3"/>
                <c:pt idx="0">
                  <c:v>так</c:v>
                </c:pt>
                <c:pt idx="1">
                  <c:v>переважно так</c:v>
                </c:pt>
                <c:pt idx="2">
                  <c:v>ні</c:v>
                </c:pt>
              </c:strCache>
            </c:strRef>
          </c:cat>
          <c:val>
            <c:numRef>
              <c:f>Фіз_терап_бак_22!$A$30:$D$30</c:f>
              <c:numCache>
                <c:formatCode>General</c:formatCode>
                <c:ptCount val="4"/>
                <c:pt idx="0">
                  <c:v>76.5</c:v>
                </c:pt>
                <c:pt idx="1">
                  <c:v>23.5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4F3-4CBB-ABCE-8EA3006A2FA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299324173547134E-2"/>
          <c:y val="0.12709469008681606"/>
          <c:w val="0.91721484586693869"/>
          <c:h val="0.8019172054042694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6FD-45E8-9162-6CED79AFAD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6FD-45E8-9162-6CED79AFAD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6FD-45E8-9162-6CED79AFAD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6FD-45E8-9162-6CED79AFAD3C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EE4DDEC2-51C2-4E4F-AA13-829A8C2E2C4B}" type="CATEGORYNAM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42739AFF-76B5-4780-97C5-3E4F4C8F6ECE}" type="VALU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6FD-45E8-9162-6CED79AFAD3C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27DA1A0-3922-4554-9049-85AD7A557335}" type="CATEGORYNAM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D1FAB092-369F-4AA0-B462-64D6C12FDDD4}" type="VALU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6FD-45E8-9162-6CED79AFAD3C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E32BA73A-1159-46DE-8DE7-D55E9F0B84EF}" type="CATEGORYNAM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297AE95C-0996-4698-90E7-2A8E2C065EB4}" type="VALU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6FD-45E8-9162-6CED79AFAD3C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6C1849B-8770-4BE6-8C98-FBE55A2BD98C}" type="CATEGORYNAME">
                      <a:rPr lang="uk-UA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uk-UA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6E8F092A-5736-444D-AE28-3F927338F435}" type="VALUE">
                      <a:rPr lang="uk-UA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uk-UA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6FD-45E8-9162-6CED79AFAD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Фіз_терап_бак_22!$A$34:$D$34</c:f>
              <c:strCache>
                <c:ptCount val="3"/>
                <c:pt idx="0">
                  <c:v>так</c:v>
                </c:pt>
                <c:pt idx="1">
                  <c:v>переважно так</c:v>
                </c:pt>
                <c:pt idx="2">
                  <c:v>ні</c:v>
                </c:pt>
              </c:strCache>
            </c:strRef>
          </c:cat>
          <c:val>
            <c:numRef>
              <c:f>Фіз_терап_бак_22!$A$35:$D$35</c:f>
              <c:numCache>
                <c:formatCode>General</c:formatCode>
                <c:ptCount val="4"/>
                <c:pt idx="0">
                  <c:v>76.5</c:v>
                </c:pt>
                <c:pt idx="1">
                  <c:v>23.5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6FD-45E8-9162-6CED79AFAD3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683150183150177E-2"/>
          <c:y val="0.11891015546133657"/>
          <c:w val="0.8638606181689974"/>
          <c:h val="0.8030785045058221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FE6-468E-B415-6511D2AA18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FE6-468E-B415-6511D2AA18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FE6-468E-B415-6511D2AA18F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5FE6-468E-B415-6511D2AA18F6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6C561C4-314D-48FB-9641-9BE83035FD46}" type="CATEGORYNAM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94AEFBF7-639E-4911-B703-9D1F196D4B19}" type="VALU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FE6-468E-B415-6511D2AA18F6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1E93A08-8FCD-4167-AC42-BBD0348D9258}" type="CATEGORYNAM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ADB95988-0A9D-432A-8930-F87A276988FB}" type="VALUE">
                      <a:rPr lang="ru-RU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FE6-468E-B415-6511D2AA18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Фіз_терап_бак_22!$A$39:$C$39</c:f>
              <c:strCache>
                <c:ptCount val="3"/>
                <c:pt idx="0">
                  <c:v>так</c:v>
                </c:pt>
                <c:pt idx="1">
                  <c:v>переважно так</c:v>
                </c:pt>
                <c:pt idx="2">
                  <c:v>ні</c:v>
                </c:pt>
              </c:strCache>
            </c:strRef>
          </c:cat>
          <c:val>
            <c:numRef>
              <c:f>Фіз_терап_бак_22!$A$40:$C$40</c:f>
              <c:numCache>
                <c:formatCode>General</c:formatCode>
                <c:ptCount val="3"/>
                <c:pt idx="0">
                  <c:v>82.4</c:v>
                </c:pt>
                <c:pt idx="1">
                  <c:v>11.8</c:v>
                </c:pt>
                <c:pt idx="2">
                  <c:v>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E6-468E-B415-6511D2AA18F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209379790828905E-2"/>
          <c:y val="7.7358792260922807E-2"/>
          <c:w val="0.86990336070376528"/>
          <c:h val="0.8155647334573520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646-4C6C-9FF2-4129A98E92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646-4C6C-9FF2-4129A98E92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646-4C6C-9FF2-4129A98E929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646-4C6C-9FF2-4129A98E929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646-4C6C-9FF2-4129A98E929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2646-4C6C-9FF2-4129A98E92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Фіз_терап_бак_22!$A$44:$C$44</c:f>
              <c:strCache>
                <c:ptCount val="3"/>
                <c:pt idx="0">
                  <c:v>так</c:v>
                </c:pt>
                <c:pt idx="1">
                  <c:v>переважно так</c:v>
                </c:pt>
                <c:pt idx="2">
                  <c:v>ні</c:v>
                </c:pt>
              </c:strCache>
            </c:strRef>
          </c:cat>
          <c:val>
            <c:numRef>
              <c:f>Фіз_терап_бак_22!$A$45:$C$45</c:f>
              <c:numCache>
                <c:formatCode>General</c:formatCode>
                <c:ptCount val="3"/>
                <c:pt idx="0">
                  <c:v>76.5</c:v>
                </c:pt>
                <c:pt idx="1">
                  <c:v>17.600000000000001</c:v>
                </c:pt>
                <c:pt idx="2">
                  <c:v>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646-4C6C-9FF2-4129A98E929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3078</Words>
  <Characters>17550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MARVEL</dc:creator>
  <cp:lastModifiedBy>User</cp:lastModifiedBy>
  <cp:revision>31</cp:revision>
  <dcterms:created xsi:type="dcterms:W3CDTF">2023-11-07T05:14:00Z</dcterms:created>
  <dcterms:modified xsi:type="dcterms:W3CDTF">2024-01-26T12:57:00Z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341e0495a2eec91fbcd9078c86132230473d38e0059ff05dd6a01c45390d5796</vt:lpwstr>
  </property>
</Properties>
</file>